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9623B1" w:rsidRDefault="00BD0B99" w:rsidP="00ED691E">
      <w:pPr>
        <w:spacing w:after="0" w:line="240" w:lineRule="auto"/>
        <w:rPr>
          <w:rFonts w:ascii="Times New Roman" w:eastAsia="Times New Roman" w:hAnsi="Times New Roman" w:cs="Times New Roman"/>
          <w:b/>
          <w:iCs/>
          <w:color w:val="000000"/>
          <w:sz w:val="28"/>
          <w:szCs w:val="28"/>
        </w:rPr>
      </w:pPr>
    </w:p>
    <w:p w:rsidR="00BD0B99" w:rsidRPr="009623B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39"/>
        <w:gridCol w:w="1473"/>
        <w:gridCol w:w="3018"/>
        <w:gridCol w:w="1992"/>
        <w:gridCol w:w="2518"/>
      </w:tblGrid>
      <w:tr w:rsidR="007872E4" w:rsidRPr="009623B1" w:rsidTr="007872E4">
        <w:tc>
          <w:tcPr>
            <w:tcW w:w="1639"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Дата</w:t>
            </w:r>
          </w:p>
        </w:tc>
        <w:tc>
          <w:tcPr>
            <w:tcW w:w="1473"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Группа</w:t>
            </w:r>
          </w:p>
        </w:tc>
        <w:tc>
          <w:tcPr>
            <w:tcW w:w="3018"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Дисциплина</w:t>
            </w:r>
          </w:p>
        </w:tc>
        <w:tc>
          <w:tcPr>
            <w:tcW w:w="1992"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Вид занятия</w:t>
            </w:r>
          </w:p>
        </w:tc>
        <w:tc>
          <w:tcPr>
            <w:tcW w:w="2518"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Ф.И.О.</w:t>
            </w:r>
          </w:p>
        </w:tc>
      </w:tr>
      <w:tr w:rsidR="007872E4" w:rsidRPr="009623B1" w:rsidTr="007872E4">
        <w:tc>
          <w:tcPr>
            <w:tcW w:w="1639" w:type="dxa"/>
          </w:tcPr>
          <w:p w:rsidR="007872E4" w:rsidRPr="009623B1" w:rsidRDefault="002D1BFB" w:rsidP="00C5025F">
            <w:pPr>
              <w:widowControl w:val="0"/>
              <w:autoSpaceDE w:val="0"/>
              <w:autoSpaceDN w:val="0"/>
              <w:adjustRightInd w:val="0"/>
              <w:rPr>
                <w:rFonts w:ascii="Times New Roman" w:hAnsi="Times New Roman" w:cs="Times New Roman"/>
                <w:b/>
                <w:i/>
                <w:sz w:val="28"/>
                <w:szCs w:val="28"/>
                <w:lang w:val="en-US"/>
              </w:rPr>
            </w:pPr>
            <w:r>
              <w:rPr>
                <w:rFonts w:ascii="Times New Roman" w:hAnsi="Times New Roman" w:cs="Times New Roman"/>
                <w:b/>
                <w:i/>
                <w:sz w:val="28"/>
                <w:szCs w:val="28"/>
              </w:rPr>
              <w:t>15</w:t>
            </w:r>
            <w:r w:rsidR="002923C5">
              <w:rPr>
                <w:rFonts w:ascii="Times New Roman" w:hAnsi="Times New Roman" w:cs="Times New Roman"/>
                <w:b/>
                <w:i/>
                <w:sz w:val="28"/>
                <w:szCs w:val="28"/>
              </w:rPr>
              <w:t>.10.2021</w:t>
            </w:r>
          </w:p>
          <w:p w:rsidR="007872E4" w:rsidRDefault="00B9784B" w:rsidP="00030C4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lang w:val="en-US"/>
              </w:rPr>
              <w:t>I</w:t>
            </w:r>
            <w:r w:rsidR="007872E4" w:rsidRPr="009623B1">
              <w:rPr>
                <w:rFonts w:ascii="Times New Roman" w:hAnsi="Times New Roman" w:cs="Times New Roman"/>
                <w:b/>
                <w:i/>
                <w:sz w:val="28"/>
                <w:szCs w:val="28"/>
              </w:rPr>
              <w:t xml:space="preserve"> пара</w:t>
            </w:r>
          </w:p>
          <w:p w:rsidR="007872E4" w:rsidRPr="009623B1" w:rsidRDefault="002D1BFB" w:rsidP="002D1BFB">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 xml:space="preserve">10 </w:t>
            </w:r>
            <w:r w:rsidR="007872E4">
              <w:rPr>
                <w:rFonts w:ascii="Times New Roman" w:hAnsi="Times New Roman" w:cs="Times New Roman"/>
                <w:b/>
                <w:i/>
                <w:sz w:val="28"/>
                <w:szCs w:val="28"/>
              </w:rPr>
              <w:t>занятие</w:t>
            </w:r>
          </w:p>
        </w:tc>
        <w:tc>
          <w:tcPr>
            <w:tcW w:w="1473" w:type="dxa"/>
          </w:tcPr>
          <w:p w:rsidR="007872E4" w:rsidRPr="00B9784B" w:rsidRDefault="007872E4" w:rsidP="00BE3B40">
            <w:pPr>
              <w:widowControl w:val="0"/>
              <w:autoSpaceDE w:val="0"/>
              <w:autoSpaceDN w:val="0"/>
              <w:adjustRightInd w:val="0"/>
              <w:jc w:val="center"/>
              <w:rPr>
                <w:rFonts w:ascii="Times New Roman" w:hAnsi="Times New Roman" w:cs="Times New Roman"/>
                <w:b/>
                <w:i/>
                <w:sz w:val="28"/>
                <w:szCs w:val="28"/>
              </w:rPr>
            </w:pPr>
            <w:r w:rsidRPr="009623B1">
              <w:rPr>
                <w:rFonts w:ascii="Times New Roman" w:hAnsi="Times New Roman" w:cs="Times New Roman"/>
                <w:b/>
                <w:i/>
                <w:sz w:val="28"/>
                <w:szCs w:val="28"/>
              </w:rPr>
              <w:t>4Т</w:t>
            </w:r>
            <w:r w:rsidR="00B9784B">
              <w:rPr>
                <w:rFonts w:ascii="Times New Roman" w:hAnsi="Times New Roman" w:cs="Times New Roman"/>
                <w:b/>
                <w:i/>
                <w:sz w:val="28"/>
                <w:szCs w:val="28"/>
              </w:rPr>
              <w:t>М</w:t>
            </w:r>
          </w:p>
        </w:tc>
        <w:tc>
          <w:tcPr>
            <w:tcW w:w="3018" w:type="dxa"/>
          </w:tcPr>
          <w:p w:rsidR="007872E4" w:rsidRPr="009623B1" w:rsidRDefault="007872E4" w:rsidP="005B61AE">
            <w:pPr>
              <w:widowControl w:val="0"/>
              <w:autoSpaceDE w:val="0"/>
              <w:autoSpaceDN w:val="0"/>
              <w:adjustRightInd w:val="0"/>
              <w:jc w:val="center"/>
              <w:rPr>
                <w:rFonts w:ascii="Times New Roman" w:hAnsi="Times New Roman" w:cs="Times New Roman"/>
                <w:b/>
                <w:i/>
                <w:sz w:val="28"/>
                <w:szCs w:val="28"/>
              </w:rPr>
            </w:pPr>
            <w:r w:rsidRPr="009623B1">
              <w:rPr>
                <w:rFonts w:ascii="Times New Roman" w:hAnsi="Times New Roman" w:cs="Times New Roman"/>
                <w:b/>
                <w:i/>
                <w:sz w:val="28"/>
                <w:szCs w:val="28"/>
              </w:rPr>
              <w:t>«Правовое обеспечение профессиональной деятельности»</w:t>
            </w:r>
          </w:p>
        </w:tc>
        <w:tc>
          <w:tcPr>
            <w:tcW w:w="1992" w:type="dxa"/>
          </w:tcPr>
          <w:p w:rsidR="007872E4" w:rsidRPr="009623B1" w:rsidRDefault="007872E4" w:rsidP="00030C4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Лекция</w:t>
            </w:r>
          </w:p>
        </w:tc>
        <w:tc>
          <w:tcPr>
            <w:tcW w:w="2518" w:type="dxa"/>
          </w:tcPr>
          <w:p w:rsidR="007872E4" w:rsidRPr="009623B1" w:rsidRDefault="007872E4" w:rsidP="00030C41">
            <w:pPr>
              <w:widowControl w:val="0"/>
              <w:autoSpaceDE w:val="0"/>
              <w:autoSpaceDN w:val="0"/>
              <w:adjustRightInd w:val="0"/>
              <w:jc w:val="center"/>
              <w:rPr>
                <w:rFonts w:ascii="Times New Roman" w:hAnsi="Times New Roman" w:cs="Times New Roman"/>
                <w:b/>
                <w:i/>
                <w:sz w:val="28"/>
                <w:szCs w:val="28"/>
              </w:rPr>
            </w:pPr>
            <w:r w:rsidRPr="009623B1">
              <w:rPr>
                <w:rFonts w:ascii="Times New Roman" w:hAnsi="Times New Roman" w:cs="Times New Roman"/>
                <w:b/>
                <w:i/>
                <w:sz w:val="28"/>
                <w:szCs w:val="28"/>
              </w:rPr>
              <w:t>Кузнецова И.М.</w:t>
            </w:r>
          </w:p>
        </w:tc>
      </w:tr>
    </w:tbl>
    <w:p w:rsidR="00B73F95" w:rsidRPr="009623B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0014"/>
      </w:tblGrid>
      <w:tr w:rsidR="00B73F95" w:rsidRPr="009623B1" w:rsidTr="00F96836">
        <w:tc>
          <w:tcPr>
            <w:tcW w:w="10682" w:type="dxa"/>
            <w:gridSpan w:val="2"/>
          </w:tcPr>
          <w:p w:rsidR="00B73F95" w:rsidRPr="009623B1" w:rsidRDefault="00B73F95" w:rsidP="00B47337">
            <w:pPr>
              <w:jc w:val="center"/>
              <w:rPr>
                <w:rFonts w:ascii="Times New Roman" w:eastAsia="Times New Roman" w:hAnsi="Times New Roman" w:cs="Times New Roman"/>
                <w:b/>
                <w:i/>
                <w:iCs/>
                <w:color w:val="FF0000"/>
                <w:sz w:val="28"/>
                <w:szCs w:val="28"/>
                <w:lang w:val="en-US"/>
              </w:rPr>
            </w:pPr>
            <w:r w:rsidRPr="009623B1">
              <w:rPr>
                <w:rFonts w:ascii="Times New Roman" w:eastAsia="Times New Roman" w:hAnsi="Times New Roman" w:cs="Times New Roman"/>
                <w:b/>
                <w:i/>
                <w:iCs/>
                <w:color w:val="FF0000"/>
                <w:sz w:val="28"/>
                <w:szCs w:val="28"/>
              </w:rPr>
              <w:t>Домашнее задание:</w:t>
            </w:r>
          </w:p>
        </w:tc>
      </w:tr>
      <w:tr w:rsidR="00B73F95" w:rsidRPr="009623B1" w:rsidTr="00F96836">
        <w:tc>
          <w:tcPr>
            <w:tcW w:w="668" w:type="dxa"/>
          </w:tcPr>
          <w:p w:rsidR="00B73F95" w:rsidRPr="009623B1" w:rsidRDefault="00B73F95" w:rsidP="00B47337">
            <w:pPr>
              <w:jc w:val="cente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1.</w:t>
            </w:r>
          </w:p>
        </w:tc>
        <w:tc>
          <w:tcPr>
            <w:tcW w:w="10014" w:type="dxa"/>
          </w:tcPr>
          <w:p w:rsidR="00B73F95" w:rsidRPr="009623B1" w:rsidRDefault="00B73F95" w:rsidP="00B47337">
            <w:pP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9623B1" w:rsidTr="00F96836">
        <w:tc>
          <w:tcPr>
            <w:tcW w:w="668" w:type="dxa"/>
          </w:tcPr>
          <w:p w:rsidR="00B73F95" w:rsidRPr="009623B1" w:rsidRDefault="00B73F95" w:rsidP="00B47337">
            <w:pPr>
              <w:jc w:val="cente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2.</w:t>
            </w:r>
          </w:p>
        </w:tc>
        <w:tc>
          <w:tcPr>
            <w:tcW w:w="10014" w:type="dxa"/>
          </w:tcPr>
          <w:p w:rsidR="00B73F95" w:rsidRPr="00E076DF" w:rsidRDefault="002F236C" w:rsidP="00E076DF">
            <w:pP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Законспектировать </w:t>
            </w:r>
            <w:r w:rsidR="00E076DF">
              <w:rPr>
                <w:rFonts w:ascii="Times New Roman" w:eastAsia="Times New Roman" w:hAnsi="Times New Roman" w:cs="Times New Roman"/>
                <w:iCs/>
                <w:color w:val="000000" w:themeColor="text1"/>
                <w:sz w:val="28"/>
                <w:szCs w:val="28"/>
              </w:rPr>
              <w:t>основные</w:t>
            </w:r>
            <w:r>
              <w:rPr>
                <w:rFonts w:ascii="Times New Roman" w:eastAsia="Times New Roman" w:hAnsi="Times New Roman" w:cs="Times New Roman"/>
                <w:iCs/>
                <w:color w:val="000000" w:themeColor="text1"/>
                <w:sz w:val="28"/>
                <w:szCs w:val="28"/>
              </w:rPr>
              <w:t xml:space="preserve"> понятия</w:t>
            </w:r>
            <w:r w:rsidR="00E076DF">
              <w:rPr>
                <w:rFonts w:ascii="Times New Roman" w:eastAsia="Times New Roman" w:hAnsi="Times New Roman" w:cs="Times New Roman"/>
                <w:iCs/>
                <w:color w:val="000000" w:themeColor="text1"/>
                <w:sz w:val="28"/>
                <w:szCs w:val="28"/>
              </w:rPr>
              <w:t>.</w:t>
            </w:r>
          </w:p>
        </w:tc>
      </w:tr>
      <w:tr w:rsidR="00B73F95" w:rsidRPr="009623B1" w:rsidTr="00F96836">
        <w:tc>
          <w:tcPr>
            <w:tcW w:w="668" w:type="dxa"/>
          </w:tcPr>
          <w:p w:rsidR="00785A39" w:rsidRPr="009623B1" w:rsidRDefault="00B73F95" w:rsidP="00B7353C">
            <w:pPr>
              <w:jc w:val="cente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3.</w:t>
            </w:r>
          </w:p>
        </w:tc>
        <w:tc>
          <w:tcPr>
            <w:tcW w:w="10014" w:type="dxa"/>
          </w:tcPr>
          <w:p w:rsidR="00785A39" w:rsidRPr="009623B1" w:rsidRDefault="00B73F95" w:rsidP="00B47337">
            <w:pPr>
              <w:rPr>
                <w:rFonts w:ascii="Times New Roman" w:eastAsia="Times New Roman" w:hAnsi="Times New Roman" w:cs="Times New Roman"/>
                <w:iCs/>
                <w:color w:val="000000" w:themeColor="text1"/>
                <w:sz w:val="28"/>
                <w:szCs w:val="28"/>
              </w:rPr>
            </w:pPr>
            <w:r w:rsidRPr="009623B1">
              <w:rPr>
                <w:rFonts w:ascii="Times New Roman" w:eastAsia="Times New Roman" w:hAnsi="Times New Roman" w:cs="Times New Roman"/>
                <w:iCs/>
                <w:color w:val="000000" w:themeColor="text1"/>
                <w:sz w:val="28"/>
                <w:szCs w:val="28"/>
              </w:rPr>
              <w:t xml:space="preserve">Ответить </w:t>
            </w:r>
            <w:r w:rsidRPr="009623B1">
              <w:rPr>
                <w:rFonts w:ascii="Times New Roman" w:eastAsia="Times New Roman" w:hAnsi="Times New Roman" w:cs="Times New Roman"/>
                <w:b/>
                <w:iCs/>
                <w:color w:val="000000" w:themeColor="text1"/>
                <w:sz w:val="28"/>
                <w:szCs w:val="28"/>
                <w:u w:val="single"/>
              </w:rPr>
              <w:t>устно</w:t>
            </w:r>
            <w:r w:rsidRPr="009623B1">
              <w:rPr>
                <w:rFonts w:ascii="Times New Roman" w:eastAsia="Times New Roman" w:hAnsi="Times New Roman" w:cs="Times New Roman"/>
                <w:iCs/>
                <w:color w:val="000000" w:themeColor="text1"/>
                <w:sz w:val="28"/>
                <w:szCs w:val="28"/>
              </w:rPr>
              <w:t xml:space="preserve"> на вопросы для самоконтроля.</w:t>
            </w:r>
          </w:p>
        </w:tc>
      </w:tr>
      <w:tr w:rsidR="00F96836" w:rsidRPr="009623B1" w:rsidTr="00F96836">
        <w:tc>
          <w:tcPr>
            <w:tcW w:w="668" w:type="dxa"/>
          </w:tcPr>
          <w:p w:rsidR="00F96836" w:rsidRPr="009623B1" w:rsidRDefault="00F96836" w:rsidP="00B7353C">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4.</w:t>
            </w:r>
          </w:p>
        </w:tc>
        <w:tc>
          <w:tcPr>
            <w:tcW w:w="10014" w:type="dxa"/>
          </w:tcPr>
          <w:p w:rsidR="00E076DF" w:rsidRPr="00D5595B" w:rsidRDefault="00F96836" w:rsidP="00E076DF">
            <w:pPr>
              <w:rPr>
                <w:rFonts w:ascii="Times New Roman" w:hAnsi="Times New Roman" w:cs="Times New Roman"/>
                <w:b/>
                <w:sz w:val="28"/>
                <w:szCs w:val="28"/>
              </w:rPr>
            </w:pPr>
            <w:r>
              <w:rPr>
                <w:rFonts w:ascii="Times New Roman" w:eastAsia="Times New Roman" w:hAnsi="Times New Roman" w:cs="Times New Roman"/>
                <w:iCs/>
                <w:color w:val="000000" w:themeColor="text1"/>
                <w:sz w:val="28"/>
                <w:szCs w:val="28"/>
              </w:rPr>
              <w:t xml:space="preserve">Составить </w:t>
            </w:r>
            <w:r w:rsidR="00793C3F">
              <w:rPr>
                <w:rFonts w:ascii="Times New Roman" w:eastAsia="Times New Roman" w:hAnsi="Times New Roman" w:cs="Times New Roman"/>
                <w:b/>
                <w:iCs/>
                <w:color w:val="000000" w:themeColor="text1"/>
                <w:sz w:val="28"/>
                <w:szCs w:val="28"/>
                <w:u w:val="single"/>
              </w:rPr>
              <w:t>договор подряда.</w:t>
            </w:r>
          </w:p>
          <w:p w:rsidR="00CA7E67" w:rsidRPr="00E076DF" w:rsidRDefault="00CA7E67" w:rsidP="00E076DF">
            <w:pPr>
              <w:rPr>
                <w:rFonts w:ascii="Times New Roman" w:hAnsi="Times New Roman" w:cs="Times New Roman"/>
                <w:sz w:val="28"/>
                <w:szCs w:val="28"/>
              </w:rPr>
            </w:pPr>
            <w:r>
              <w:rPr>
                <w:rFonts w:ascii="Times New Roman" w:hAnsi="Times New Roman" w:cs="Times New Roman"/>
                <w:sz w:val="28"/>
                <w:szCs w:val="28"/>
              </w:rPr>
              <w:t xml:space="preserve">В помощь Вам  ссылка на различные виды готовых договоров:  </w:t>
            </w:r>
            <w:hyperlink r:id="rId6" w:history="1">
              <w:r w:rsidR="002923C5" w:rsidRPr="002923C5">
                <w:rPr>
                  <w:rStyle w:val="a7"/>
                  <w:rFonts w:ascii="Times New Roman" w:hAnsi="Times New Roman" w:cs="Times New Roman"/>
                  <w:color w:val="0070C0"/>
                  <w:sz w:val="28"/>
                  <w:szCs w:val="28"/>
                </w:rPr>
                <w:t>https://dogovor-urist.ru/договоры/</w:t>
              </w:r>
            </w:hyperlink>
          </w:p>
        </w:tc>
      </w:tr>
      <w:tr w:rsidR="00B73F95" w:rsidRPr="009623B1" w:rsidTr="00F96836">
        <w:tc>
          <w:tcPr>
            <w:tcW w:w="668" w:type="dxa"/>
          </w:tcPr>
          <w:p w:rsidR="00B73F95" w:rsidRPr="009623B1" w:rsidRDefault="00F96836" w:rsidP="00B47337">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w:t>
            </w:r>
          </w:p>
        </w:tc>
        <w:tc>
          <w:tcPr>
            <w:tcW w:w="10014" w:type="dxa"/>
          </w:tcPr>
          <w:p w:rsidR="00B73F95" w:rsidRPr="009623B1" w:rsidRDefault="00B73F95" w:rsidP="00B47337">
            <w:pP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b/>
                <w:iCs/>
                <w:color w:val="FF0000"/>
                <w:sz w:val="28"/>
                <w:szCs w:val="28"/>
              </w:rPr>
              <w:t>Фото с готовым домашним заданием отправить на адрес</w:t>
            </w:r>
            <w:r w:rsidRPr="009623B1">
              <w:rPr>
                <w:rFonts w:ascii="Times New Roman" w:eastAsia="Times New Roman" w:hAnsi="Times New Roman" w:cs="Times New Roman"/>
                <w:iCs/>
                <w:color w:val="000000"/>
                <w:sz w:val="28"/>
                <w:szCs w:val="28"/>
              </w:rPr>
              <w:t xml:space="preserve">: </w:t>
            </w:r>
            <w:proofErr w:type="spellStart"/>
            <w:r w:rsidRPr="009623B1">
              <w:rPr>
                <w:rFonts w:ascii="Times New Roman" w:eastAsia="Times New Roman" w:hAnsi="Times New Roman" w:cs="Times New Roman"/>
                <w:iCs/>
                <w:color w:val="17365D" w:themeColor="text2" w:themeShade="BF"/>
                <w:sz w:val="28"/>
                <w:szCs w:val="28"/>
                <w:lang w:val="en-US"/>
              </w:rPr>
              <w:t>kira</w:t>
            </w:r>
            <w:proofErr w:type="spellEnd"/>
            <w:r w:rsidRPr="009623B1">
              <w:rPr>
                <w:rFonts w:ascii="Times New Roman" w:eastAsia="Times New Roman" w:hAnsi="Times New Roman" w:cs="Times New Roman"/>
                <w:iCs/>
                <w:color w:val="17365D" w:themeColor="text2" w:themeShade="BF"/>
                <w:sz w:val="28"/>
                <w:szCs w:val="28"/>
              </w:rPr>
              <w:t>.</w:t>
            </w:r>
            <w:proofErr w:type="spellStart"/>
            <w:r w:rsidRPr="009623B1">
              <w:rPr>
                <w:rFonts w:ascii="Times New Roman" w:eastAsia="Times New Roman" w:hAnsi="Times New Roman" w:cs="Times New Roman"/>
                <w:iCs/>
                <w:color w:val="17365D" w:themeColor="text2" w:themeShade="BF"/>
                <w:sz w:val="28"/>
                <w:szCs w:val="28"/>
                <w:lang w:val="en-US"/>
              </w:rPr>
              <w:t>kuz</w:t>
            </w:r>
            <w:proofErr w:type="spellEnd"/>
            <w:r w:rsidRPr="009623B1">
              <w:rPr>
                <w:rFonts w:ascii="Times New Roman" w:eastAsia="Times New Roman" w:hAnsi="Times New Roman" w:cs="Times New Roman"/>
                <w:iCs/>
                <w:color w:val="17365D" w:themeColor="text2" w:themeShade="BF"/>
                <w:sz w:val="28"/>
                <w:szCs w:val="28"/>
              </w:rPr>
              <w:t>.</w:t>
            </w:r>
            <w:proofErr w:type="spellStart"/>
            <w:r w:rsidRPr="009623B1">
              <w:rPr>
                <w:rFonts w:ascii="Times New Roman" w:eastAsia="Times New Roman" w:hAnsi="Times New Roman" w:cs="Times New Roman"/>
                <w:iCs/>
                <w:color w:val="17365D" w:themeColor="text2" w:themeShade="BF"/>
                <w:sz w:val="28"/>
                <w:szCs w:val="28"/>
                <w:lang w:val="en-US"/>
              </w:rPr>
              <w:t>ira</w:t>
            </w:r>
            <w:proofErr w:type="spellEnd"/>
            <w:r w:rsidRPr="009623B1">
              <w:rPr>
                <w:rFonts w:ascii="Times New Roman" w:eastAsia="Times New Roman" w:hAnsi="Times New Roman" w:cs="Times New Roman"/>
                <w:iCs/>
                <w:color w:val="17365D" w:themeColor="text2" w:themeShade="BF"/>
                <w:sz w:val="28"/>
                <w:szCs w:val="28"/>
              </w:rPr>
              <w:t>@</w:t>
            </w:r>
            <w:r w:rsidRPr="009623B1">
              <w:rPr>
                <w:rFonts w:ascii="Times New Roman" w:eastAsia="Times New Roman" w:hAnsi="Times New Roman" w:cs="Times New Roman"/>
                <w:iCs/>
                <w:color w:val="17365D" w:themeColor="text2" w:themeShade="BF"/>
                <w:sz w:val="28"/>
                <w:szCs w:val="28"/>
                <w:lang w:val="en-US"/>
              </w:rPr>
              <w:t>mail</w:t>
            </w:r>
            <w:r w:rsidRPr="009623B1">
              <w:rPr>
                <w:rFonts w:ascii="Times New Roman" w:eastAsia="Times New Roman" w:hAnsi="Times New Roman" w:cs="Times New Roman"/>
                <w:iCs/>
                <w:color w:val="17365D" w:themeColor="text2" w:themeShade="BF"/>
                <w:sz w:val="28"/>
                <w:szCs w:val="28"/>
              </w:rPr>
              <w:t>.</w:t>
            </w:r>
            <w:proofErr w:type="spellStart"/>
            <w:r w:rsidRPr="009623B1">
              <w:rPr>
                <w:rFonts w:ascii="Times New Roman" w:eastAsia="Times New Roman" w:hAnsi="Times New Roman" w:cs="Times New Roman"/>
                <w:iCs/>
                <w:color w:val="17365D" w:themeColor="text2" w:themeShade="BF"/>
                <w:sz w:val="28"/>
                <w:szCs w:val="28"/>
                <w:lang w:val="en-US"/>
              </w:rPr>
              <w:t>ru</w:t>
            </w:r>
            <w:proofErr w:type="spellEnd"/>
          </w:p>
        </w:tc>
      </w:tr>
    </w:tbl>
    <w:p w:rsidR="00B73F95" w:rsidRPr="009623B1" w:rsidRDefault="00F96836" w:rsidP="00B73F95">
      <w:pPr>
        <w:shd w:val="clear" w:color="auto" w:fill="FFFFFF"/>
        <w:spacing w:after="0"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iCs/>
          <w:color w:val="000000" w:themeColor="text1"/>
          <w:sz w:val="28"/>
          <w:szCs w:val="28"/>
        </w:rPr>
        <w:t xml:space="preserve">  6</w:t>
      </w:r>
      <w:r w:rsidR="00B73F95" w:rsidRPr="009623B1">
        <w:rPr>
          <w:rFonts w:ascii="Times New Roman" w:eastAsia="Times New Roman" w:hAnsi="Times New Roman" w:cs="Times New Roman"/>
          <w:iCs/>
          <w:color w:val="000000" w:themeColor="text1"/>
          <w:sz w:val="28"/>
          <w:szCs w:val="28"/>
        </w:rPr>
        <w:t xml:space="preserve">.     Домашнее задание выполнить  </w:t>
      </w:r>
      <w:r w:rsidR="00793C3F">
        <w:rPr>
          <w:rFonts w:ascii="Times New Roman" w:eastAsia="Times New Roman" w:hAnsi="Times New Roman" w:cs="Times New Roman"/>
          <w:b/>
          <w:iCs/>
          <w:color w:val="000000" w:themeColor="text1"/>
          <w:sz w:val="28"/>
          <w:szCs w:val="28"/>
          <w:u w:val="single"/>
        </w:rPr>
        <w:t>до  20</w:t>
      </w:r>
      <w:r w:rsidR="00297475">
        <w:rPr>
          <w:rFonts w:ascii="Times New Roman" w:eastAsia="Times New Roman" w:hAnsi="Times New Roman" w:cs="Times New Roman"/>
          <w:b/>
          <w:iCs/>
          <w:color w:val="000000" w:themeColor="text1"/>
          <w:sz w:val="28"/>
          <w:szCs w:val="28"/>
          <w:u w:val="single"/>
        </w:rPr>
        <w:t>.10.2021</w:t>
      </w:r>
      <w:r w:rsidR="00B73F95" w:rsidRPr="009623B1">
        <w:rPr>
          <w:rFonts w:ascii="Times New Roman" w:eastAsia="Times New Roman" w:hAnsi="Times New Roman" w:cs="Times New Roman"/>
          <w:b/>
          <w:iCs/>
          <w:color w:val="000000" w:themeColor="text1"/>
          <w:sz w:val="28"/>
          <w:szCs w:val="28"/>
          <w:u w:val="single"/>
        </w:rPr>
        <w:t>г.</w:t>
      </w:r>
    </w:p>
    <w:p w:rsidR="00B73F95" w:rsidRPr="009623B1" w:rsidRDefault="00B73F95" w:rsidP="00B73F9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
    <w:p w:rsidR="00FD428B" w:rsidRPr="00F36AED" w:rsidRDefault="00FD428B" w:rsidP="00FD428B">
      <w:pPr>
        <w:spacing w:after="0"/>
        <w:rPr>
          <w:rFonts w:ascii="Times New Roman" w:eastAsia="Times New Roman" w:hAnsi="Times New Roman" w:cs="Times New Roman"/>
          <w:color w:val="000000"/>
          <w:sz w:val="28"/>
          <w:szCs w:val="28"/>
        </w:rPr>
      </w:pPr>
      <w:bookmarkStart w:id="0" w:name="_Toc253928376"/>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FD428B" w:rsidRPr="00F36AED" w:rsidRDefault="00FD428B" w:rsidP="00FD428B">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FD428B" w:rsidRPr="00F36AED" w:rsidRDefault="00FD428B" w:rsidP="00FD428B">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FD428B" w:rsidRPr="00F36AED" w:rsidRDefault="00FD428B" w:rsidP="00FD428B">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FD428B" w:rsidRPr="00F36AED" w:rsidRDefault="00FD428B" w:rsidP="00FD428B">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FD428B" w:rsidRPr="00F36AED" w:rsidRDefault="00FD428B" w:rsidP="00FD428B">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FD428B" w:rsidRPr="00F36AED" w:rsidRDefault="00FD428B" w:rsidP="00FD428B">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FD428B" w:rsidRPr="00F36AED" w:rsidRDefault="00FD428B" w:rsidP="00FD428B">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FD428B" w:rsidRPr="00F36AED" w:rsidRDefault="00FD428B" w:rsidP="00FD428B">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FD428B" w:rsidRDefault="00FD428B" w:rsidP="00FD428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FD428B" w:rsidRPr="00FD428B" w:rsidRDefault="00FD428B" w:rsidP="009E1261">
      <w:pPr>
        <w:pStyle w:val="a4"/>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FD428B" w:rsidRPr="00FD428B" w:rsidRDefault="00FD428B" w:rsidP="009E1261">
      <w:pPr>
        <w:pStyle w:val="a4"/>
        <w:numPr>
          <w:ilvl w:val="0"/>
          <w:numId w:val="24"/>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FD428B" w:rsidRPr="00FD428B" w:rsidRDefault="00FD428B" w:rsidP="009E1261">
      <w:pPr>
        <w:pStyle w:val="a4"/>
        <w:numPr>
          <w:ilvl w:val="0"/>
          <w:numId w:val="24"/>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40723A" w:rsidRPr="00D5595B" w:rsidRDefault="0040723A" w:rsidP="00621ECE">
      <w:pPr>
        <w:spacing w:after="0" w:line="360" w:lineRule="atLeast"/>
        <w:rPr>
          <w:rFonts w:ascii="Times New Roman" w:eastAsia="Times New Roman" w:hAnsi="Times New Roman" w:cs="Times New Roman"/>
          <w:color w:val="000000"/>
          <w:sz w:val="28"/>
          <w:szCs w:val="28"/>
        </w:rPr>
      </w:pPr>
    </w:p>
    <w:bookmarkEnd w:id="0"/>
    <w:p w:rsidR="00D5595B" w:rsidRPr="00D5595B" w:rsidRDefault="00D5595B" w:rsidP="002D1BFB">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Тема: «</w:t>
      </w:r>
      <w:r w:rsidR="002D1BFB">
        <w:rPr>
          <w:rFonts w:ascii="Times New Roman" w:hAnsi="Times New Roman" w:cs="Times New Roman"/>
          <w:b/>
          <w:sz w:val="28"/>
          <w:szCs w:val="28"/>
        </w:rPr>
        <w:t xml:space="preserve">Договор </w:t>
      </w:r>
      <w:r w:rsidRPr="00D5595B">
        <w:rPr>
          <w:rFonts w:ascii="Times New Roman" w:hAnsi="Times New Roman" w:cs="Times New Roman"/>
          <w:b/>
          <w:sz w:val="28"/>
          <w:szCs w:val="28"/>
        </w:rPr>
        <w:t xml:space="preserve"> поставки, договор аренды</w:t>
      </w:r>
      <w:r w:rsidR="002D1BFB">
        <w:rPr>
          <w:rFonts w:ascii="Times New Roman" w:hAnsi="Times New Roman" w:cs="Times New Roman"/>
          <w:b/>
          <w:sz w:val="28"/>
          <w:szCs w:val="28"/>
        </w:rPr>
        <w:t>, договор подряда</w:t>
      </w:r>
      <w:r>
        <w:rPr>
          <w:rFonts w:ascii="Times New Roman" w:hAnsi="Times New Roman" w:cs="Times New Roman"/>
          <w:b/>
          <w:sz w:val="28"/>
          <w:szCs w:val="28"/>
        </w:rPr>
        <w:t>»</w:t>
      </w:r>
      <w:r w:rsidRPr="00D5595B">
        <w:rPr>
          <w:rFonts w:ascii="Times New Roman" w:hAnsi="Times New Roman" w:cs="Times New Roman"/>
          <w:b/>
          <w:sz w:val="28"/>
          <w:szCs w:val="28"/>
        </w:rPr>
        <w:t>.</w:t>
      </w:r>
    </w:p>
    <w:p w:rsidR="00D5595B" w:rsidRPr="00D5595B" w:rsidRDefault="00D5595B" w:rsidP="00D5595B">
      <w:pPr>
        <w:spacing w:after="0" w:line="240" w:lineRule="auto"/>
        <w:jc w:val="center"/>
        <w:rPr>
          <w:rFonts w:ascii="Times New Roman" w:hAnsi="Times New Roman" w:cs="Times New Roman"/>
          <w:b/>
          <w:sz w:val="28"/>
          <w:szCs w:val="28"/>
        </w:rPr>
      </w:pPr>
    </w:p>
    <w:p w:rsidR="00D5595B" w:rsidRPr="00D5595B" w:rsidRDefault="00D5595B" w:rsidP="00D5595B">
      <w:pPr>
        <w:spacing w:after="0" w:line="240" w:lineRule="auto"/>
        <w:jc w:val="center"/>
        <w:rPr>
          <w:rFonts w:ascii="Times New Roman" w:hAnsi="Times New Roman" w:cs="Times New Roman"/>
          <w:b/>
          <w:sz w:val="28"/>
          <w:szCs w:val="28"/>
        </w:rPr>
      </w:pPr>
    </w:p>
    <w:p w:rsidR="00D5595B" w:rsidRPr="00D5595B" w:rsidRDefault="00D5595B" w:rsidP="00D5595B">
      <w:pPr>
        <w:spacing w:after="0" w:line="240" w:lineRule="auto"/>
        <w:jc w:val="center"/>
        <w:rPr>
          <w:rFonts w:ascii="Times New Roman" w:hAnsi="Times New Roman" w:cs="Times New Roman"/>
          <w:sz w:val="28"/>
          <w:szCs w:val="28"/>
        </w:rPr>
      </w:pPr>
      <w:r w:rsidRPr="00D5595B">
        <w:rPr>
          <w:rFonts w:ascii="Times New Roman" w:hAnsi="Times New Roman" w:cs="Times New Roman"/>
          <w:sz w:val="28"/>
          <w:szCs w:val="28"/>
        </w:rPr>
        <w:t>План</w:t>
      </w:r>
    </w:p>
    <w:p w:rsidR="00D5595B" w:rsidRPr="00D5595B" w:rsidRDefault="00A34A05" w:rsidP="00D5595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D5595B" w:rsidRPr="00D5595B">
        <w:rPr>
          <w:rFonts w:ascii="Times New Roman" w:hAnsi="Times New Roman" w:cs="Times New Roman"/>
          <w:sz w:val="28"/>
          <w:szCs w:val="28"/>
        </w:rPr>
        <w:t>. Договор поставки.</w:t>
      </w:r>
    </w:p>
    <w:p w:rsidR="00D5595B" w:rsidRDefault="00A34A05" w:rsidP="00D5595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5595B" w:rsidRPr="00D5595B">
        <w:rPr>
          <w:rFonts w:ascii="Times New Roman" w:hAnsi="Times New Roman" w:cs="Times New Roman"/>
          <w:sz w:val="28"/>
          <w:szCs w:val="28"/>
        </w:rPr>
        <w:t>. Договор аренды.</w:t>
      </w:r>
    </w:p>
    <w:p w:rsidR="00A34A05" w:rsidRPr="00D5595B" w:rsidRDefault="00A34A05" w:rsidP="00D5595B">
      <w:pPr>
        <w:spacing w:after="0" w:line="240" w:lineRule="auto"/>
        <w:rPr>
          <w:rFonts w:ascii="Times New Roman" w:hAnsi="Times New Roman" w:cs="Times New Roman"/>
          <w:sz w:val="28"/>
          <w:szCs w:val="28"/>
        </w:rPr>
      </w:pPr>
      <w:r>
        <w:rPr>
          <w:rFonts w:ascii="Times New Roman" w:hAnsi="Times New Roman" w:cs="Times New Roman"/>
          <w:sz w:val="28"/>
          <w:szCs w:val="28"/>
        </w:rPr>
        <w:t>3. Договор подряда.</w:t>
      </w:r>
    </w:p>
    <w:p w:rsidR="00D5595B" w:rsidRPr="00D5595B" w:rsidRDefault="00D5595B" w:rsidP="00D5595B">
      <w:pPr>
        <w:spacing w:after="0" w:line="240" w:lineRule="auto"/>
        <w:rPr>
          <w:rFonts w:ascii="Times New Roman" w:hAnsi="Times New Roman" w:cs="Times New Roman"/>
          <w:sz w:val="28"/>
          <w:szCs w:val="28"/>
        </w:rPr>
      </w:pPr>
    </w:p>
    <w:p w:rsidR="00D5595B" w:rsidRPr="00D5595B" w:rsidRDefault="00D5595B" w:rsidP="00D5595B">
      <w:pPr>
        <w:spacing w:after="0" w:line="240" w:lineRule="auto"/>
        <w:rPr>
          <w:rFonts w:ascii="Times New Roman" w:hAnsi="Times New Roman" w:cs="Times New Roman"/>
          <w:sz w:val="28"/>
          <w:szCs w:val="28"/>
        </w:rPr>
      </w:pPr>
    </w:p>
    <w:p w:rsidR="00D5595B" w:rsidRPr="00D5595B" w:rsidRDefault="00D5595B" w:rsidP="00D5595B">
      <w:pPr>
        <w:spacing w:after="0" w:line="240" w:lineRule="auto"/>
        <w:jc w:val="center"/>
        <w:rPr>
          <w:rFonts w:ascii="Times New Roman" w:hAnsi="Times New Roman" w:cs="Times New Roman"/>
          <w:sz w:val="28"/>
          <w:szCs w:val="28"/>
        </w:rPr>
      </w:pPr>
      <w:r w:rsidRPr="00D5595B">
        <w:rPr>
          <w:rFonts w:ascii="Times New Roman" w:hAnsi="Times New Roman" w:cs="Times New Roman"/>
          <w:sz w:val="28"/>
          <w:szCs w:val="28"/>
        </w:rPr>
        <w:t>Содержание</w:t>
      </w:r>
    </w:p>
    <w:p w:rsidR="00D5595B" w:rsidRPr="00D5595B" w:rsidRDefault="00D5595B" w:rsidP="00D5595B">
      <w:pPr>
        <w:spacing w:after="0" w:line="240" w:lineRule="auto"/>
        <w:jc w:val="center"/>
        <w:rPr>
          <w:rFonts w:ascii="Times New Roman" w:hAnsi="Times New Roman" w:cs="Times New Roman"/>
          <w:b/>
          <w:sz w:val="28"/>
          <w:szCs w:val="28"/>
        </w:rPr>
      </w:pPr>
    </w:p>
    <w:p w:rsidR="00D5595B" w:rsidRPr="00D5595B" w:rsidRDefault="00D5595B" w:rsidP="009E1261">
      <w:pPr>
        <w:pStyle w:val="a3"/>
        <w:numPr>
          <w:ilvl w:val="0"/>
          <w:numId w:val="1"/>
        </w:numPr>
        <w:spacing w:before="0" w:beforeAutospacing="0" w:after="0" w:afterAutospacing="0"/>
        <w:rPr>
          <w:i/>
          <w:color w:val="000000"/>
          <w:sz w:val="28"/>
          <w:szCs w:val="28"/>
        </w:rPr>
      </w:pPr>
      <w:r w:rsidRPr="00D5595B">
        <w:rPr>
          <w:i/>
          <w:color w:val="000000"/>
          <w:sz w:val="28"/>
          <w:szCs w:val="28"/>
        </w:rPr>
        <w:t>Договор поставки</w:t>
      </w:r>
    </w:p>
    <w:p w:rsidR="00D5595B" w:rsidRPr="00D5595B" w:rsidRDefault="00D5595B" w:rsidP="00D5595B">
      <w:pPr>
        <w:pStyle w:val="a3"/>
        <w:spacing w:before="0" w:beforeAutospacing="0" w:after="0" w:afterAutospacing="0"/>
        <w:ind w:firstLine="360"/>
        <w:jc w:val="both"/>
        <w:rPr>
          <w:color w:val="000000"/>
          <w:sz w:val="28"/>
          <w:szCs w:val="28"/>
        </w:rPr>
      </w:pPr>
      <w:r w:rsidRPr="00D5595B">
        <w:rPr>
          <w:color w:val="000000"/>
          <w:sz w:val="28"/>
          <w:szCs w:val="28"/>
        </w:rPr>
        <w:t>Договор поставки — это гражданско-правовой договор, по которому одна сторона-поставщик (коллективный или индивидуальный предприниматель) обязуется передать в установленный срок имущество в собственность другой стороне-покупателю (коллективный или индивидуальный предприниматель), а покупатель обязуется принять товар, оплатить его и использовать для ведения предпринимательской или иной хозяйственной деятельности (ст.506).</w:t>
      </w:r>
    </w:p>
    <w:p w:rsidR="00D5595B" w:rsidRPr="00D5595B" w:rsidRDefault="00D5595B" w:rsidP="00D5595B">
      <w:pPr>
        <w:pStyle w:val="a3"/>
        <w:spacing w:before="0" w:beforeAutospacing="0" w:after="0" w:afterAutospacing="0"/>
        <w:rPr>
          <w:color w:val="000000"/>
          <w:sz w:val="28"/>
          <w:szCs w:val="28"/>
        </w:rPr>
      </w:pPr>
      <w:r w:rsidRPr="00D5595B">
        <w:rPr>
          <w:bCs/>
          <w:color w:val="000000"/>
          <w:sz w:val="28"/>
          <w:szCs w:val="28"/>
        </w:rPr>
        <w:t>Правовая характеристика договора поставки как сделки:</w:t>
      </w:r>
    </w:p>
    <w:p w:rsidR="00D5595B" w:rsidRPr="00D5595B" w:rsidRDefault="00D5595B" w:rsidP="009E1261">
      <w:pPr>
        <w:pStyle w:val="a3"/>
        <w:numPr>
          <w:ilvl w:val="0"/>
          <w:numId w:val="20"/>
        </w:numPr>
        <w:spacing w:before="0" w:beforeAutospacing="0" w:after="0" w:afterAutospacing="0"/>
        <w:rPr>
          <w:color w:val="000000"/>
          <w:sz w:val="28"/>
          <w:szCs w:val="28"/>
        </w:rPr>
      </w:pPr>
      <w:proofErr w:type="spellStart"/>
      <w:r w:rsidRPr="00D5595B">
        <w:rPr>
          <w:color w:val="000000"/>
          <w:sz w:val="28"/>
          <w:szCs w:val="28"/>
        </w:rPr>
        <w:t>консенсуальная</w:t>
      </w:r>
      <w:proofErr w:type="spellEnd"/>
      <w:r w:rsidRPr="00D5595B">
        <w:rPr>
          <w:color w:val="000000"/>
          <w:sz w:val="28"/>
          <w:szCs w:val="28"/>
        </w:rPr>
        <w:t xml:space="preserve"> сделка</w:t>
      </w:r>
    </w:p>
    <w:p w:rsidR="00D5595B" w:rsidRPr="00D5595B" w:rsidRDefault="00D5595B" w:rsidP="009E1261">
      <w:pPr>
        <w:pStyle w:val="a3"/>
        <w:numPr>
          <w:ilvl w:val="0"/>
          <w:numId w:val="20"/>
        </w:numPr>
        <w:spacing w:before="0" w:beforeAutospacing="0" w:after="0" w:afterAutospacing="0"/>
        <w:rPr>
          <w:color w:val="000000"/>
          <w:sz w:val="28"/>
          <w:szCs w:val="28"/>
        </w:rPr>
      </w:pPr>
      <w:proofErr w:type="spellStart"/>
      <w:r w:rsidRPr="00D5595B">
        <w:rPr>
          <w:color w:val="000000"/>
          <w:sz w:val="28"/>
          <w:szCs w:val="28"/>
        </w:rPr>
        <w:t>двустороннеобязывающий</w:t>
      </w:r>
      <w:proofErr w:type="spellEnd"/>
      <w:r w:rsidRPr="00D5595B">
        <w:rPr>
          <w:color w:val="000000"/>
          <w:sz w:val="28"/>
          <w:szCs w:val="28"/>
        </w:rPr>
        <w:t xml:space="preserve"> договор</w:t>
      </w:r>
    </w:p>
    <w:p w:rsidR="00D5595B" w:rsidRPr="00D5595B" w:rsidRDefault="00D5595B" w:rsidP="009E1261">
      <w:pPr>
        <w:pStyle w:val="a3"/>
        <w:numPr>
          <w:ilvl w:val="0"/>
          <w:numId w:val="20"/>
        </w:numPr>
        <w:spacing w:before="0" w:beforeAutospacing="0" w:after="0" w:afterAutospacing="0"/>
        <w:rPr>
          <w:color w:val="000000"/>
          <w:sz w:val="28"/>
          <w:szCs w:val="28"/>
        </w:rPr>
      </w:pPr>
      <w:r w:rsidRPr="00D5595B">
        <w:rPr>
          <w:color w:val="000000"/>
          <w:sz w:val="28"/>
          <w:szCs w:val="28"/>
        </w:rPr>
        <w:t>возмездный договор</w:t>
      </w:r>
    </w:p>
    <w:p w:rsidR="00D5595B" w:rsidRPr="00D5595B" w:rsidRDefault="00D5595B" w:rsidP="009E1261">
      <w:pPr>
        <w:pStyle w:val="a3"/>
        <w:numPr>
          <w:ilvl w:val="0"/>
          <w:numId w:val="20"/>
        </w:numPr>
        <w:spacing w:before="0" w:beforeAutospacing="0" w:after="0" w:afterAutospacing="0"/>
        <w:rPr>
          <w:color w:val="000000"/>
          <w:sz w:val="28"/>
          <w:szCs w:val="28"/>
        </w:rPr>
      </w:pPr>
      <w:r w:rsidRPr="00D5595B">
        <w:rPr>
          <w:color w:val="000000"/>
          <w:sz w:val="28"/>
          <w:szCs w:val="28"/>
        </w:rPr>
        <w:t>срочный договор</w:t>
      </w:r>
    </w:p>
    <w:p w:rsidR="00D5595B" w:rsidRPr="00D5595B" w:rsidRDefault="00D5595B" w:rsidP="00D5595B">
      <w:pPr>
        <w:pStyle w:val="a3"/>
        <w:spacing w:before="0" w:beforeAutospacing="0" w:after="0" w:afterAutospacing="0"/>
        <w:rPr>
          <w:color w:val="000000"/>
          <w:sz w:val="28"/>
          <w:szCs w:val="28"/>
        </w:rPr>
      </w:pPr>
      <w:r w:rsidRPr="00D5595B">
        <w:rPr>
          <w:bCs/>
          <w:color w:val="000000"/>
          <w:sz w:val="28"/>
          <w:szCs w:val="28"/>
        </w:rPr>
        <w:t>Элементы договора поставки</w:t>
      </w:r>
      <w:r w:rsidRPr="00D5595B">
        <w:rPr>
          <w:color w:val="000000"/>
          <w:sz w:val="28"/>
          <w:szCs w:val="28"/>
        </w:rPr>
        <w:t>:</w:t>
      </w:r>
    </w:p>
    <w:p w:rsidR="00D5595B" w:rsidRPr="00D5595B" w:rsidRDefault="00D5595B" w:rsidP="009E1261">
      <w:pPr>
        <w:pStyle w:val="a3"/>
        <w:numPr>
          <w:ilvl w:val="0"/>
          <w:numId w:val="21"/>
        </w:numPr>
        <w:spacing w:before="0" w:beforeAutospacing="0" w:after="0" w:afterAutospacing="0"/>
        <w:rPr>
          <w:color w:val="000000"/>
          <w:sz w:val="28"/>
          <w:szCs w:val="28"/>
        </w:rPr>
      </w:pPr>
      <w:r w:rsidRPr="00D5595B">
        <w:rPr>
          <w:bCs/>
          <w:color w:val="000000"/>
          <w:sz w:val="28"/>
          <w:szCs w:val="28"/>
        </w:rPr>
        <w:t>стороны</w:t>
      </w:r>
      <w:r w:rsidRPr="00D5595B">
        <w:rPr>
          <w:color w:val="000000"/>
          <w:sz w:val="28"/>
          <w:szCs w:val="28"/>
        </w:rPr>
        <w:t> — покупателем и продавцом могут являться только предприниматели;</w:t>
      </w:r>
    </w:p>
    <w:p w:rsidR="00D5595B" w:rsidRPr="00D5595B" w:rsidRDefault="00D5595B" w:rsidP="009E1261">
      <w:pPr>
        <w:pStyle w:val="a3"/>
        <w:numPr>
          <w:ilvl w:val="0"/>
          <w:numId w:val="21"/>
        </w:numPr>
        <w:spacing w:before="0" w:beforeAutospacing="0" w:after="0" w:afterAutospacing="0"/>
        <w:rPr>
          <w:color w:val="000000"/>
          <w:sz w:val="28"/>
          <w:szCs w:val="28"/>
        </w:rPr>
      </w:pPr>
      <w:r w:rsidRPr="00D5595B">
        <w:rPr>
          <w:bCs/>
          <w:color w:val="000000"/>
          <w:sz w:val="28"/>
          <w:szCs w:val="28"/>
        </w:rPr>
        <w:t>предмет</w:t>
      </w:r>
      <w:r w:rsidRPr="00D5595B">
        <w:rPr>
          <w:color w:val="000000"/>
          <w:sz w:val="28"/>
          <w:szCs w:val="28"/>
        </w:rPr>
        <w:t> — любое имущество, не изъятое из гражданского оборота; предмет договора поставки является его существенным условием;</w:t>
      </w:r>
    </w:p>
    <w:p w:rsidR="00D5595B" w:rsidRPr="00D5595B" w:rsidRDefault="00D5595B" w:rsidP="009E1261">
      <w:pPr>
        <w:pStyle w:val="a3"/>
        <w:numPr>
          <w:ilvl w:val="0"/>
          <w:numId w:val="21"/>
        </w:numPr>
        <w:spacing w:before="0" w:beforeAutospacing="0" w:after="0" w:afterAutospacing="0"/>
        <w:rPr>
          <w:color w:val="000000"/>
          <w:sz w:val="28"/>
          <w:szCs w:val="28"/>
        </w:rPr>
      </w:pPr>
      <w:r w:rsidRPr="00D5595B">
        <w:rPr>
          <w:bCs/>
          <w:color w:val="000000"/>
          <w:sz w:val="28"/>
          <w:szCs w:val="28"/>
        </w:rPr>
        <w:t>цена</w:t>
      </w:r>
      <w:r w:rsidRPr="00D5595B">
        <w:rPr>
          <w:color w:val="000000"/>
          <w:sz w:val="28"/>
          <w:szCs w:val="28"/>
        </w:rPr>
        <w:t> — определяется по соглашению сторон, не являясь при этом существенным условием договора (если цена не определена в договоре, то она определяется рыночной ценой на день передачи);</w:t>
      </w:r>
    </w:p>
    <w:p w:rsidR="00D5595B" w:rsidRPr="00D5595B" w:rsidRDefault="00D5595B" w:rsidP="009E1261">
      <w:pPr>
        <w:pStyle w:val="a3"/>
        <w:numPr>
          <w:ilvl w:val="0"/>
          <w:numId w:val="21"/>
        </w:numPr>
        <w:spacing w:before="0" w:beforeAutospacing="0" w:after="0" w:afterAutospacing="0"/>
        <w:rPr>
          <w:color w:val="000000"/>
          <w:sz w:val="28"/>
          <w:szCs w:val="28"/>
        </w:rPr>
      </w:pPr>
      <w:r w:rsidRPr="00D5595B">
        <w:rPr>
          <w:bCs/>
          <w:color w:val="000000"/>
          <w:sz w:val="28"/>
          <w:szCs w:val="28"/>
        </w:rPr>
        <w:t>срок</w:t>
      </w:r>
      <w:r w:rsidRPr="00D5595B">
        <w:rPr>
          <w:color w:val="000000"/>
          <w:sz w:val="28"/>
          <w:szCs w:val="28"/>
        </w:rPr>
        <w:t> — является существенным условием и определяется по соглашению сторон;</w:t>
      </w:r>
    </w:p>
    <w:p w:rsidR="00D5595B" w:rsidRPr="00D5595B" w:rsidRDefault="00D5595B" w:rsidP="009E1261">
      <w:pPr>
        <w:pStyle w:val="a3"/>
        <w:numPr>
          <w:ilvl w:val="0"/>
          <w:numId w:val="21"/>
        </w:numPr>
        <w:spacing w:before="0" w:beforeAutospacing="0" w:after="0" w:afterAutospacing="0"/>
        <w:rPr>
          <w:color w:val="000000"/>
          <w:sz w:val="28"/>
          <w:szCs w:val="28"/>
        </w:rPr>
      </w:pPr>
      <w:r w:rsidRPr="00D5595B">
        <w:rPr>
          <w:bCs/>
          <w:color w:val="000000"/>
          <w:sz w:val="28"/>
          <w:szCs w:val="28"/>
        </w:rPr>
        <w:t>форма</w:t>
      </w:r>
      <w:r w:rsidRPr="00D5595B">
        <w:rPr>
          <w:color w:val="000000"/>
          <w:sz w:val="28"/>
          <w:szCs w:val="28"/>
        </w:rPr>
        <w:t> — к ней применяются общие требования (письменная форма);</w:t>
      </w:r>
    </w:p>
    <w:p w:rsidR="00D5595B" w:rsidRPr="00D5595B" w:rsidRDefault="00D5595B" w:rsidP="009E1261">
      <w:pPr>
        <w:pStyle w:val="a3"/>
        <w:numPr>
          <w:ilvl w:val="0"/>
          <w:numId w:val="21"/>
        </w:numPr>
        <w:spacing w:before="0" w:beforeAutospacing="0" w:after="0" w:afterAutospacing="0"/>
        <w:rPr>
          <w:color w:val="000000"/>
          <w:sz w:val="28"/>
          <w:szCs w:val="28"/>
        </w:rPr>
      </w:pPr>
      <w:r w:rsidRPr="00D5595B">
        <w:rPr>
          <w:bCs/>
          <w:color w:val="000000"/>
          <w:sz w:val="28"/>
          <w:szCs w:val="28"/>
        </w:rPr>
        <w:t>содержание</w:t>
      </w:r>
      <w:r w:rsidRPr="00D5595B">
        <w:rPr>
          <w:color w:val="000000"/>
          <w:sz w:val="28"/>
          <w:szCs w:val="28"/>
        </w:rPr>
        <w:t> договора поставки:</w:t>
      </w:r>
    </w:p>
    <w:p w:rsidR="00D5595B" w:rsidRPr="00D5595B" w:rsidRDefault="00D5595B" w:rsidP="009E1261">
      <w:pPr>
        <w:pStyle w:val="a3"/>
        <w:numPr>
          <w:ilvl w:val="1"/>
          <w:numId w:val="21"/>
        </w:numPr>
        <w:tabs>
          <w:tab w:val="clear" w:pos="1440"/>
          <w:tab w:val="num" w:pos="142"/>
        </w:tabs>
        <w:spacing w:before="0" w:beforeAutospacing="0" w:after="0" w:afterAutospacing="0"/>
        <w:ind w:left="0" w:firstLine="0"/>
        <w:rPr>
          <w:color w:val="000000"/>
          <w:sz w:val="28"/>
          <w:szCs w:val="28"/>
        </w:rPr>
      </w:pPr>
      <w:r w:rsidRPr="00D5595B">
        <w:rPr>
          <w:color w:val="000000"/>
          <w:sz w:val="28"/>
          <w:szCs w:val="28"/>
        </w:rPr>
        <w:t>поставщик обязан передать покупателю товар; если в договоре поставки отсутствуют условия о распределении ответственности о поставке товара, то в силу прямого указания она возлагается на поставщика товара;</w:t>
      </w:r>
    </w:p>
    <w:p w:rsidR="00D5595B" w:rsidRPr="00D5595B" w:rsidRDefault="00D5595B" w:rsidP="009E1261">
      <w:pPr>
        <w:pStyle w:val="a3"/>
        <w:numPr>
          <w:ilvl w:val="1"/>
          <w:numId w:val="21"/>
        </w:numPr>
        <w:tabs>
          <w:tab w:val="clear" w:pos="1440"/>
          <w:tab w:val="num" w:pos="142"/>
        </w:tabs>
        <w:spacing w:before="0" w:beforeAutospacing="0" w:after="0" w:afterAutospacing="0"/>
        <w:ind w:left="0" w:firstLine="0"/>
        <w:rPr>
          <w:color w:val="000000"/>
          <w:sz w:val="28"/>
          <w:szCs w:val="28"/>
        </w:rPr>
      </w:pPr>
      <w:r w:rsidRPr="00D5595B">
        <w:rPr>
          <w:color w:val="000000"/>
          <w:sz w:val="28"/>
          <w:szCs w:val="28"/>
        </w:rPr>
        <w:t>поставщик обязан передать товар со всеми принадлежностями и документами, в соответствующем ассортименте, комплекте, соответствующем количестве и качестве, в соответствующей таре и упаковке;</w:t>
      </w:r>
    </w:p>
    <w:p w:rsidR="00D5595B" w:rsidRPr="00D5595B" w:rsidRDefault="00D5595B" w:rsidP="009E1261">
      <w:pPr>
        <w:pStyle w:val="a3"/>
        <w:numPr>
          <w:ilvl w:val="1"/>
          <w:numId w:val="21"/>
        </w:numPr>
        <w:tabs>
          <w:tab w:val="clear" w:pos="1440"/>
          <w:tab w:val="num" w:pos="142"/>
        </w:tabs>
        <w:spacing w:before="0" w:beforeAutospacing="0" w:after="0" w:afterAutospacing="0"/>
        <w:ind w:left="0" w:firstLine="0"/>
        <w:rPr>
          <w:color w:val="000000"/>
          <w:sz w:val="28"/>
          <w:szCs w:val="28"/>
        </w:rPr>
      </w:pPr>
      <w:r w:rsidRPr="00D5595B">
        <w:rPr>
          <w:color w:val="000000"/>
          <w:sz w:val="28"/>
          <w:szCs w:val="28"/>
        </w:rPr>
        <w:t>покупатель обязан принять товар; обязанность по принятию товара в ст. 513 и 515 ГК</w:t>
      </w:r>
      <w:proofErr w:type="gramStart"/>
      <w:r w:rsidRPr="00D5595B">
        <w:rPr>
          <w:color w:val="000000"/>
          <w:sz w:val="28"/>
          <w:szCs w:val="28"/>
        </w:rPr>
        <w:t xml:space="preserve"> .</w:t>
      </w:r>
      <w:proofErr w:type="gramEnd"/>
      <w:r w:rsidRPr="00D5595B">
        <w:rPr>
          <w:color w:val="000000"/>
          <w:sz w:val="28"/>
          <w:szCs w:val="28"/>
        </w:rPr>
        <w:t xml:space="preserve"> сформулирована несколько иначе, чем в общих положениях по договору купли-продажи, а именно: наряду с осуществлением фактических действий по принятию товара, она включает и ряд дополнительных обязанностей по проверке товара, содержание которых различается в зависимости от способа его доставки покупателю:</w:t>
      </w:r>
    </w:p>
    <w:p w:rsidR="00D5595B" w:rsidRPr="00D5595B" w:rsidRDefault="00D5595B" w:rsidP="009E1261">
      <w:pPr>
        <w:pStyle w:val="a3"/>
        <w:numPr>
          <w:ilvl w:val="2"/>
          <w:numId w:val="21"/>
        </w:numPr>
        <w:tabs>
          <w:tab w:val="num" w:pos="142"/>
        </w:tabs>
        <w:spacing w:before="0" w:beforeAutospacing="0" w:after="0" w:afterAutospacing="0"/>
        <w:ind w:left="0" w:firstLine="0"/>
        <w:rPr>
          <w:color w:val="000000"/>
          <w:sz w:val="28"/>
          <w:szCs w:val="28"/>
        </w:rPr>
      </w:pPr>
      <w:r w:rsidRPr="00D5595B">
        <w:rPr>
          <w:color w:val="000000"/>
          <w:sz w:val="28"/>
          <w:szCs w:val="28"/>
        </w:rPr>
        <w:t>если доставка осуществляется поставщиком, покупатель обязан осмотреть товары, проверить их качество и количество;</w:t>
      </w:r>
    </w:p>
    <w:p w:rsidR="00D5595B" w:rsidRPr="00D5595B" w:rsidRDefault="00D5595B" w:rsidP="009E1261">
      <w:pPr>
        <w:pStyle w:val="a3"/>
        <w:numPr>
          <w:ilvl w:val="2"/>
          <w:numId w:val="21"/>
        </w:numPr>
        <w:tabs>
          <w:tab w:val="num" w:pos="142"/>
        </w:tabs>
        <w:spacing w:before="0" w:beforeAutospacing="0" w:after="0" w:afterAutospacing="0"/>
        <w:ind w:left="0" w:firstLine="0"/>
        <w:rPr>
          <w:color w:val="000000"/>
          <w:sz w:val="28"/>
          <w:szCs w:val="28"/>
        </w:rPr>
      </w:pPr>
      <w:r w:rsidRPr="00D5595B">
        <w:rPr>
          <w:color w:val="000000"/>
          <w:sz w:val="28"/>
          <w:szCs w:val="28"/>
        </w:rPr>
        <w:t>если товары вручены покупателю не самим поставщиком, а транспортной организацией, то покупатель обязан проверить соответствие товаров транспортным и сопроводительным документам;</w:t>
      </w:r>
    </w:p>
    <w:p w:rsidR="00D5595B" w:rsidRPr="00D5595B" w:rsidRDefault="00D5595B" w:rsidP="009E1261">
      <w:pPr>
        <w:pStyle w:val="a3"/>
        <w:numPr>
          <w:ilvl w:val="2"/>
          <w:numId w:val="21"/>
        </w:numPr>
        <w:tabs>
          <w:tab w:val="num" w:pos="142"/>
        </w:tabs>
        <w:spacing w:before="0" w:beforeAutospacing="0" w:after="0" w:afterAutospacing="0"/>
        <w:ind w:left="0" w:firstLine="0"/>
        <w:rPr>
          <w:color w:val="000000"/>
          <w:sz w:val="28"/>
          <w:szCs w:val="28"/>
        </w:rPr>
      </w:pPr>
      <w:r w:rsidRPr="00D5595B">
        <w:rPr>
          <w:color w:val="000000"/>
          <w:sz w:val="28"/>
          <w:szCs w:val="28"/>
        </w:rPr>
        <w:t xml:space="preserve">в случае </w:t>
      </w:r>
      <w:proofErr w:type="spellStart"/>
      <w:r w:rsidRPr="00D5595B">
        <w:rPr>
          <w:color w:val="000000"/>
          <w:sz w:val="28"/>
          <w:szCs w:val="28"/>
        </w:rPr>
        <w:t>самовывоза</w:t>
      </w:r>
      <w:proofErr w:type="spellEnd"/>
      <w:r w:rsidRPr="00D5595B">
        <w:rPr>
          <w:color w:val="000000"/>
          <w:sz w:val="28"/>
          <w:szCs w:val="28"/>
        </w:rPr>
        <w:t xml:space="preserve"> товара покупателем, он обязан осмотреть передаваемые товары непосредственно </w:t>
      </w:r>
      <w:proofErr w:type="gramStart"/>
      <w:r w:rsidRPr="00D5595B">
        <w:rPr>
          <w:color w:val="000000"/>
          <w:sz w:val="28"/>
          <w:szCs w:val="28"/>
        </w:rPr>
        <w:t>в месте</w:t>
      </w:r>
      <w:proofErr w:type="gramEnd"/>
      <w:r w:rsidRPr="00D5595B">
        <w:rPr>
          <w:color w:val="000000"/>
          <w:sz w:val="28"/>
          <w:szCs w:val="28"/>
        </w:rPr>
        <w:t xml:space="preserve"> их передачи;</w:t>
      </w:r>
    </w:p>
    <w:p w:rsidR="00D5595B" w:rsidRPr="00D5595B" w:rsidRDefault="00D5595B" w:rsidP="009E1261">
      <w:pPr>
        <w:pStyle w:val="a3"/>
        <w:numPr>
          <w:ilvl w:val="1"/>
          <w:numId w:val="21"/>
        </w:numPr>
        <w:tabs>
          <w:tab w:val="clear" w:pos="1440"/>
          <w:tab w:val="num" w:pos="142"/>
        </w:tabs>
        <w:spacing w:before="0" w:beforeAutospacing="0" w:after="0" w:afterAutospacing="0"/>
        <w:ind w:left="0" w:firstLine="0"/>
        <w:rPr>
          <w:color w:val="000000"/>
          <w:sz w:val="28"/>
          <w:szCs w:val="28"/>
        </w:rPr>
      </w:pPr>
      <w:r w:rsidRPr="00D5595B">
        <w:rPr>
          <w:color w:val="000000"/>
          <w:sz w:val="28"/>
          <w:szCs w:val="28"/>
        </w:rPr>
        <w:t>покупатель обязан оплатить товар (в подавляющем большинстве случаев расчеты между сторонами по договору поставки осуществляются платежными поручениями).</w:t>
      </w:r>
    </w:p>
    <w:p w:rsidR="00D5595B" w:rsidRPr="00D5595B" w:rsidRDefault="00D5595B" w:rsidP="00D5595B">
      <w:pPr>
        <w:pStyle w:val="1"/>
        <w:tabs>
          <w:tab w:val="num" w:pos="142"/>
        </w:tabs>
        <w:spacing w:before="0"/>
        <w:jc w:val="center"/>
        <w:rPr>
          <w:b w:val="0"/>
          <w:bCs w:val="0"/>
          <w:color w:val="000000"/>
          <w:sz w:val="28"/>
          <w:szCs w:val="28"/>
        </w:rPr>
      </w:pPr>
      <w:r w:rsidRPr="00D5595B">
        <w:rPr>
          <w:b w:val="0"/>
          <w:bCs w:val="0"/>
          <w:color w:val="000000"/>
          <w:sz w:val="28"/>
          <w:szCs w:val="28"/>
        </w:rPr>
        <w:lastRenderedPageBreak/>
        <w:t>Особенности прекращения договора поставки:</w:t>
      </w:r>
    </w:p>
    <w:p w:rsidR="00D5595B" w:rsidRPr="00D5595B" w:rsidRDefault="00D5595B" w:rsidP="00D5595B">
      <w:pPr>
        <w:pStyle w:val="a3"/>
        <w:spacing w:before="0" w:beforeAutospacing="0" w:after="0" w:afterAutospacing="0"/>
        <w:rPr>
          <w:color w:val="000000"/>
          <w:sz w:val="28"/>
          <w:szCs w:val="28"/>
        </w:rPr>
      </w:pPr>
      <w:r w:rsidRPr="00D5595B">
        <w:rPr>
          <w:color w:val="000000"/>
          <w:sz w:val="28"/>
          <w:szCs w:val="28"/>
        </w:rPr>
        <w:t>Односторонний отказ от исполнения договора поставки допускается лишь в случаях существенного нарушения одной из сторон условий договора.</w:t>
      </w:r>
    </w:p>
    <w:p w:rsidR="00D5595B" w:rsidRPr="00D5595B" w:rsidRDefault="00D5595B" w:rsidP="00D5595B">
      <w:pPr>
        <w:pStyle w:val="a3"/>
        <w:spacing w:before="0" w:beforeAutospacing="0" w:after="0" w:afterAutospacing="0"/>
        <w:rPr>
          <w:color w:val="000000"/>
          <w:sz w:val="28"/>
          <w:szCs w:val="28"/>
        </w:rPr>
      </w:pPr>
      <w:r w:rsidRPr="00D5595B">
        <w:rPr>
          <w:color w:val="000000"/>
          <w:sz w:val="28"/>
          <w:szCs w:val="28"/>
        </w:rPr>
        <w:t>Существенными нарушениями для поставщика считаются:</w:t>
      </w:r>
    </w:p>
    <w:p w:rsidR="00D5595B" w:rsidRPr="00D5595B" w:rsidRDefault="00D5595B" w:rsidP="009E1261">
      <w:pPr>
        <w:pStyle w:val="a3"/>
        <w:numPr>
          <w:ilvl w:val="0"/>
          <w:numId w:val="22"/>
        </w:numPr>
        <w:spacing w:before="0" w:beforeAutospacing="0" w:after="0" w:afterAutospacing="0"/>
        <w:rPr>
          <w:color w:val="000000"/>
          <w:sz w:val="28"/>
          <w:szCs w:val="28"/>
        </w:rPr>
      </w:pPr>
      <w:r w:rsidRPr="00D5595B">
        <w:rPr>
          <w:color w:val="000000"/>
          <w:sz w:val="28"/>
          <w:szCs w:val="28"/>
        </w:rPr>
        <w:t>поставка товаров ненадлежащего качества с недостатками, которые нельзя устранить в приемлемый для покупателя срок;</w:t>
      </w:r>
    </w:p>
    <w:p w:rsidR="00D5595B" w:rsidRPr="00D5595B" w:rsidRDefault="00D5595B" w:rsidP="009E1261">
      <w:pPr>
        <w:pStyle w:val="a3"/>
        <w:numPr>
          <w:ilvl w:val="0"/>
          <w:numId w:val="22"/>
        </w:numPr>
        <w:spacing w:before="0" w:beforeAutospacing="0" w:after="0" w:afterAutospacing="0"/>
        <w:rPr>
          <w:color w:val="000000"/>
          <w:sz w:val="28"/>
          <w:szCs w:val="28"/>
        </w:rPr>
      </w:pPr>
      <w:r w:rsidRPr="00D5595B">
        <w:rPr>
          <w:color w:val="000000"/>
          <w:sz w:val="28"/>
          <w:szCs w:val="28"/>
        </w:rPr>
        <w:t>неоднократная просрочка поставки товаров.</w:t>
      </w:r>
    </w:p>
    <w:p w:rsidR="00D5595B" w:rsidRPr="00D5595B" w:rsidRDefault="00D5595B" w:rsidP="00D5595B">
      <w:pPr>
        <w:pStyle w:val="a3"/>
        <w:spacing w:before="0" w:beforeAutospacing="0" w:after="0" w:afterAutospacing="0"/>
        <w:rPr>
          <w:color w:val="000000"/>
          <w:sz w:val="28"/>
          <w:szCs w:val="28"/>
        </w:rPr>
      </w:pPr>
      <w:r w:rsidRPr="00D5595B">
        <w:rPr>
          <w:color w:val="000000"/>
          <w:sz w:val="28"/>
          <w:szCs w:val="28"/>
        </w:rPr>
        <w:t>Существенными нарушениями для покупателя являются:</w:t>
      </w:r>
    </w:p>
    <w:p w:rsidR="00D5595B" w:rsidRPr="00D5595B" w:rsidRDefault="00D5595B" w:rsidP="009E1261">
      <w:pPr>
        <w:pStyle w:val="a3"/>
        <w:numPr>
          <w:ilvl w:val="0"/>
          <w:numId w:val="23"/>
        </w:numPr>
        <w:spacing w:before="0" w:beforeAutospacing="0" w:after="0" w:afterAutospacing="0"/>
        <w:rPr>
          <w:color w:val="000000"/>
          <w:sz w:val="28"/>
          <w:szCs w:val="28"/>
        </w:rPr>
      </w:pPr>
      <w:r w:rsidRPr="00D5595B">
        <w:rPr>
          <w:color w:val="000000"/>
          <w:sz w:val="28"/>
          <w:szCs w:val="28"/>
        </w:rPr>
        <w:t>неоднократная просрочка платы товаров;</w:t>
      </w:r>
    </w:p>
    <w:p w:rsidR="00D5595B" w:rsidRPr="00D5595B" w:rsidRDefault="00D5595B" w:rsidP="009E1261">
      <w:pPr>
        <w:pStyle w:val="a3"/>
        <w:numPr>
          <w:ilvl w:val="0"/>
          <w:numId w:val="23"/>
        </w:numPr>
        <w:spacing w:before="0" w:beforeAutospacing="0" w:after="0" w:afterAutospacing="0"/>
        <w:rPr>
          <w:color w:val="000000"/>
          <w:sz w:val="28"/>
          <w:szCs w:val="28"/>
        </w:rPr>
      </w:pPr>
      <w:proofErr w:type="gramStart"/>
      <w:r w:rsidRPr="00D5595B">
        <w:rPr>
          <w:color w:val="000000"/>
          <w:sz w:val="28"/>
          <w:szCs w:val="28"/>
        </w:rPr>
        <w:t>неоднократная</w:t>
      </w:r>
      <w:proofErr w:type="gramEnd"/>
      <w:r w:rsidRPr="00D5595B">
        <w:rPr>
          <w:color w:val="000000"/>
          <w:sz w:val="28"/>
          <w:szCs w:val="28"/>
        </w:rPr>
        <w:t xml:space="preserve"> </w:t>
      </w:r>
      <w:proofErr w:type="spellStart"/>
      <w:r w:rsidRPr="00D5595B">
        <w:rPr>
          <w:color w:val="000000"/>
          <w:sz w:val="28"/>
          <w:szCs w:val="28"/>
        </w:rPr>
        <w:t>невыборка</w:t>
      </w:r>
      <w:proofErr w:type="spellEnd"/>
      <w:r w:rsidRPr="00D5595B">
        <w:rPr>
          <w:color w:val="000000"/>
          <w:sz w:val="28"/>
          <w:szCs w:val="28"/>
        </w:rPr>
        <w:t xml:space="preserve"> товара.</w:t>
      </w:r>
    </w:p>
    <w:p w:rsidR="00D5595B" w:rsidRPr="00D5595B" w:rsidRDefault="00D5595B" w:rsidP="00D5595B">
      <w:pPr>
        <w:jc w:val="center"/>
        <w:rPr>
          <w:rFonts w:ascii="Times New Roman" w:hAnsi="Times New Roman" w:cs="Times New Roman"/>
          <w:sz w:val="28"/>
          <w:szCs w:val="28"/>
        </w:rPr>
      </w:pPr>
    </w:p>
    <w:p w:rsidR="00D5595B" w:rsidRPr="00D5595B" w:rsidRDefault="00D5595B" w:rsidP="009E1261">
      <w:pPr>
        <w:pStyle w:val="a4"/>
        <w:widowControl w:val="0"/>
        <w:numPr>
          <w:ilvl w:val="0"/>
          <w:numId w:val="1"/>
        </w:numPr>
        <w:autoSpaceDE w:val="0"/>
        <w:autoSpaceDN w:val="0"/>
        <w:spacing w:before="48" w:after="0" w:line="240" w:lineRule="auto"/>
        <w:contextualSpacing w:val="0"/>
        <w:jc w:val="both"/>
        <w:rPr>
          <w:rFonts w:ascii="Times New Roman" w:hAnsi="Times New Roman" w:cs="Times New Roman"/>
          <w:i/>
          <w:sz w:val="28"/>
          <w:szCs w:val="28"/>
        </w:rPr>
      </w:pPr>
      <w:r w:rsidRPr="00D5595B">
        <w:rPr>
          <w:rFonts w:ascii="Times New Roman" w:hAnsi="Times New Roman" w:cs="Times New Roman"/>
          <w:i/>
          <w:sz w:val="28"/>
          <w:szCs w:val="28"/>
        </w:rPr>
        <w:t>Договор аренды.</w:t>
      </w:r>
    </w:p>
    <w:p w:rsidR="00D5595B" w:rsidRPr="00D5595B" w:rsidRDefault="00D5595B" w:rsidP="00D5595B">
      <w:pPr>
        <w:spacing w:after="0" w:line="240" w:lineRule="auto"/>
        <w:ind w:firstLine="360"/>
        <w:jc w:val="both"/>
        <w:rPr>
          <w:rFonts w:ascii="Times New Roman" w:hAnsi="Times New Roman" w:cs="Times New Roman"/>
          <w:sz w:val="28"/>
          <w:szCs w:val="28"/>
        </w:rPr>
      </w:pPr>
      <w:r w:rsidRPr="00D5595B">
        <w:rPr>
          <w:rFonts w:ascii="Times New Roman" w:hAnsi="Times New Roman" w:cs="Times New Roman"/>
          <w:sz w:val="28"/>
          <w:szCs w:val="28"/>
          <w:shd w:val="clear" w:color="auto" w:fill="FFFFFF"/>
        </w:rPr>
        <w:t>По договору аренды одна сторона (арендодатель) обязуется предоставить другой стороне (арендатору) имущество за плату во временное владение и пользование или во временное пользование.</w:t>
      </w:r>
      <w:r w:rsidRPr="00D5595B">
        <w:rPr>
          <w:rFonts w:ascii="Times New Roman" w:hAnsi="Times New Roman" w:cs="Times New Roman"/>
          <w:sz w:val="28"/>
          <w:szCs w:val="28"/>
        </w:rPr>
        <w:t xml:space="preserve"> </w:t>
      </w:r>
      <w:r w:rsidRPr="00D5595B">
        <w:rPr>
          <w:rFonts w:ascii="Times New Roman" w:hAnsi="Times New Roman" w:cs="Times New Roman"/>
          <w:sz w:val="28"/>
          <w:szCs w:val="28"/>
          <w:shd w:val="clear" w:color="auto" w:fill="FFFFFF"/>
        </w:rPr>
        <w:t xml:space="preserve">Договор аренды является </w:t>
      </w:r>
      <w:proofErr w:type="spellStart"/>
      <w:r w:rsidRPr="00D5595B">
        <w:rPr>
          <w:rFonts w:ascii="Times New Roman" w:hAnsi="Times New Roman" w:cs="Times New Roman"/>
          <w:sz w:val="28"/>
          <w:szCs w:val="28"/>
          <w:shd w:val="clear" w:color="auto" w:fill="FFFFFF"/>
        </w:rPr>
        <w:t>консенсуальным</w:t>
      </w:r>
      <w:proofErr w:type="spellEnd"/>
      <w:r w:rsidRPr="00D5595B">
        <w:rPr>
          <w:rFonts w:ascii="Times New Roman" w:hAnsi="Times New Roman" w:cs="Times New Roman"/>
          <w:sz w:val="28"/>
          <w:szCs w:val="28"/>
          <w:shd w:val="clear" w:color="auto" w:fill="FFFFFF"/>
        </w:rPr>
        <w:t>, взаимным и возмездным.</w:t>
      </w:r>
      <w:r w:rsidRPr="00D5595B">
        <w:rPr>
          <w:rFonts w:ascii="Times New Roman" w:hAnsi="Times New Roman" w:cs="Times New Roman"/>
          <w:sz w:val="28"/>
          <w:szCs w:val="28"/>
        </w:rPr>
        <w:br/>
      </w:r>
      <w:r w:rsidRPr="00D5595B">
        <w:rPr>
          <w:rFonts w:ascii="Times New Roman" w:hAnsi="Times New Roman" w:cs="Times New Roman"/>
          <w:sz w:val="28"/>
          <w:szCs w:val="28"/>
          <w:shd w:val="clear" w:color="auto" w:fill="FFFFFF"/>
        </w:rPr>
        <w:t xml:space="preserve">      Цель договора аренды - обеспечить передачу имущества во временное пользование. В этом заинтересованы обе стороны договора. Арендатор, как правило, нуждается в имуществе временно либо не имеет возможности или желания приобрести его в собственность (например, вследствие высокой продажной цены).</w:t>
      </w:r>
      <w:r w:rsidRPr="00D5595B">
        <w:rPr>
          <w:rFonts w:ascii="Times New Roman" w:hAnsi="Times New Roman" w:cs="Times New Roman"/>
          <w:sz w:val="28"/>
          <w:szCs w:val="28"/>
        </w:rPr>
        <w:br/>
        <w:t xml:space="preserve">     </w:t>
      </w:r>
      <w:r w:rsidRPr="00D5595B">
        <w:rPr>
          <w:rFonts w:ascii="Times New Roman" w:hAnsi="Times New Roman" w:cs="Times New Roman"/>
          <w:sz w:val="28"/>
          <w:szCs w:val="28"/>
          <w:shd w:val="clear" w:color="auto" w:fill="FFFFFF"/>
        </w:rPr>
        <w:t xml:space="preserve">Сторонами договора аренды являются арендодатель и арендатор. </w:t>
      </w:r>
      <w:proofErr w:type="gramStart"/>
      <w:r w:rsidRPr="00D5595B">
        <w:rPr>
          <w:rFonts w:ascii="Times New Roman" w:hAnsi="Times New Roman" w:cs="Times New Roman"/>
          <w:sz w:val="28"/>
          <w:szCs w:val="28"/>
          <w:shd w:val="clear" w:color="auto" w:fill="FFFFFF"/>
        </w:rPr>
        <w:t>По общему правилу, и в роли арендодателя, и в роли арендатора могут выступать любые субъекты гражданского права, как физические, так и юридические лица, а среди последних - и коммерческие, и некоммерческие организации, а также государство, национально-государственные, административно-территориальные и муниципальные образования.</w:t>
      </w:r>
      <w:proofErr w:type="gramEnd"/>
      <w:r w:rsidRPr="00D5595B">
        <w:rPr>
          <w:rFonts w:ascii="Times New Roman" w:hAnsi="Times New Roman" w:cs="Times New Roman"/>
          <w:sz w:val="28"/>
          <w:szCs w:val="28"/>
        </w:rPr>
        <w:br/>
        <w:t xml:space="preserve">     </w:t>
      </w:r>
      <w:r w:rsidRPr="00D5595B">
        <w:rPr>
          <w:rFonts w:ascii="Times New Roman" w:hAnsi="Times New Roman" w:cs="Times New Roman"/>
          <w:sz w:val="28"/>
          <w:szCs w:val="28"/>
          <w:shd w:val="clear" w:color="auto" w:fill="FFFFFF"/>
        </w:rPr>
        <w:t>Предмет договора - любая телесная неупотребляемая вещь, поскольку она не теряет своих натуральных свой</w:t>
      </w:r>
      <w:proofErr w:type="gramStart"/>
      <w:r w:rsidRPr="00D5595B">
        <w:rPr>
          <w:rFonts w:ascii="Times New Roman" w:hAnsi="Times New Roman" w:cs="Times New Roman"/>
          <w:sz w:val="28"/>
          <w:szCs w:val="28"/>
          <w:shd w:val="clear" w:color="auto" w:fill="FFFFFF"/>
        </w:rPr>
        <w:t>ств в пр</w:t>
      </w:r>
      <w:proofErr w:type="gramEnd"/>
      <w:r w:rsidRPr="00D5595B">
        <w:rPr>
          <w:rFonts w:ascii="Times New Roman" w:hAnsi="Times New Roman" w:cs="Times New Roman"/>
          <w:sz w:val="28"/>
          <w:szCs w:val="28"/>
          <w:shd w:val="clear" w:color="auto" w:fill="FFFFFF"/>
        </w:rPr>
        <w:t xml:space="preserve">оцессе использования. Вещь, передаваемая в аренду, должна быть юридически незаменимой, ведь по окончании договора возврату подлежит та же вещь. Вещи, определяемые родовыми признаками, не могут составлять предмет договора аренды, поскольку относятся к юридически </w:t>
      </w:r>
      <w:proofErr w:type="gramStart"/>
      <w:r w:rsidRPr="00D5595B">
        <w:rPr>
          <w:rFonts w:ascii="Times New Roman" w:hAnsi="Times New Roman" w:cs="Times New Roman"/>
          <w:sz w:val="28"/>
          <w:szCs w:val="28"/>
          <w:shd w:val="clear" w:color="auto" w:fill="FFFFFF"/>
        </w:rPr>
        <w:t>заменимым</w:t>
      </w:r>
      <w:proofErr w:type="gramEnd"/>
      <w:r w:rsidRPr="00D5595B">
        <w:rPr>
          <w:rFonts w:ascii="Times New Roman" w:hAnsi="Times New Roman" w:cs="Times New Roman"/>
          <w:sz w:val="28"/>
          <w:szCs w:val="28"/>
          <w:shd w:val="clear" w:color="auto" w:fill="FFFFFF"/>
        </w:rPr>
        <w:t xml:space="preserve">. Договор аренды на срок более года, а </w:t>
      </w:r>
      <w:proofErr w:type="gramStart"/>
      <w:r w:rsidRPr="00D5595B">
        <w:rPr>
          <w:rFonts w:ascii="Times New Roman" w:hAnsi="Times New Roman" w:cs="Times New Roman"/>
          <w:sz w:val="28"/>
          <w:szCs w:val="28"/>
          <w:shd w:val="clear" w:color="auto" w:fill="FFFFFF"/>
        </w:rPr>
        <w:t>также</w:t>
      </w:r>
      <w:proofErr w:type="gramEnd"/>
      <w:r w:rsidRPr="00D5595B">
        <w:rPr>
          <w:rFonts w:ascii="Times New Roman" w:hAnsi="Times New Roman" w:cs="Times New Roman"/>
          <w:sz w:val="28"/>
          <w:szCs w:val="28"/>
          <w:shd w:val="clear" w:color="auto" w:fill="FFFFFF"/>
        </w:rPr>
        <w:t xml:space="preserve"> если хотя бы одной из сторон договора является юридическое лицо, независимо от срока, должен быть заключен в простой письменной форме.</w:t>
      </w:r>
      <w:r w:rsidRPr="00D5595B">
        <w:rPr>
          <w:rFonts w:ascii="Times New Roman" w:hAnsi="Times New Roman" w:cs="Times New Roman"/>
          <w:sz w:val="28"/>
          <w:szCs w:val="28"/>
        </w:rPr>
        <w:br/>
      </w:r>
      <w:r w:rsidRPr="00D5595B">
        <w:rPr>
          <w:rFonts w:ascii="Times New Roman" w:hAnsi="Times New Roman" w:cs="Times New Roman"/>
          <w:sz w:val="28"/>
          <w:szCs w:val="28"/>
        </w:rPr>
        <w:br/>
      </w:r>
      <w:r w:rsidRPr="00D5595B">
        <w:rPr>
          <w:rFonts w:ascii="Times New Roman" w:hAnsi="Times New Roman" w:cs="Times New Roman"/>
          <w:sz w:val="28"/>
          <w:szCs w:val="28"/>
          <w:shd w:val="clear" w:color="auto" w:fill="FFFFFF"/>
        </w:rPr>
        <w:t xml:space="preserve">      Цена договора (арендная плата), не относится к существенным условиям. Если арендная плата договором не установлена, применяется обычная арендная плата</w:t>
      </w:r>
      <w:proofErr w:type="gramStart"/>
      <w:r w:rsidRPr="00D5595B">
        <w:rPr>
          <w:rFonts w:ascii="Times New Roman" w:hAnsi="Times New Roman" w:cs="Times New Roman"/>
          <w:sz w:val="28"/>
          <w:szCs w:val="28"/>
          <w:shd w:val="clear" w:color="auto" w:fill="FFFFFF"/>
        </w:rPr>
        <w:t xml:space="preserve"> .</w:t>
      </w:r>
      <w:proofErr w:type="gramEnd"/>
      <w:r w:rsidRPr="00D5595B">
        <w:rPr>
          <w:rFonts w:ascii="Times New Roman" w:hAnsi="Times New Roman" w:cs="Times New Roman"/>
          <w:sz w:val="28"/>
          <w:szCs w:val="28"/>
        </w:rPr>
        <w:br/>
      </w:r>
      <w:r w:rsidRPr="00D5595B">
        <w:rPr>
          <w:rFonts w:ascii="Times New Roman" w:hAnsi="Times New Roman" w:cs="Times New Roman"/>
          <w:sz w:val="28"/>
          <w:szCs w:val="28"/>
          <w:shd w:val="clear" w:color="auto" w:fill="FFFFFF"/>
        </w:rPr>
        <w:t xml:space="preserve">      Арендодатель обязан передать арендатору имущество в состоянии, соответствующем условиям договора аренды и назначению имущества. Состояние имущества, подлежащего передаче в аренду, должно быть определено договором аренды. Если этого не сделано, состояние имущества определяется его назначением, которое в свою очередь, может вытекать из целей, ради которых данное имущество обычно используется.</w:t>
      </w:r>
    </w:p>
    <w:p w:rsidR="00D5595B" w:rsidRPr="00D5595B" w:rsidRDefault="00D5595B" w:rsidP="00D5595B">
      <w:pPr>
        <w:spacing w:after="0" w:line="240" w:lineRule="auto"/>
        <w:ind w:firstLine="360"/>
        <w:jc w:val="both"/>
        <w:rPr>
          <w:rFonts w:ascii="Times New Roman" w:hAnsi="Times New Roman" w:cs="Times New Roman"/>
          <w:i/>
          <w:sz w:val="28"/>
          <w:szCs w:val="28"/>
        </w:rPr>
      </w:pPr>
      <w:r w:rsidRPr="00D5595B">
        <w:rPr>
          <w:rFonts w:ascii="Times New Roman" w:hAnsi="Times New Roman" w:cs="Times New Roman"/>
          <w:sz w:val="28"/>
          <w:szCs w:val="28"/>
          <w:shd w:val="clear" w:color="auto" w:fill="FFFFFF"/>
        </w:rPr>
        <w:t xml:space="preserve">Арендатор обязан пользоваться арендованным имуществом в соответствии с условиями договора аренды, а если условия в договоре не определены, то в соответствии с назначением имущества. Обязанностью арендатора является своевременное внесение платы за пользование имуществом; при прекращении </w:t>
      </w:r>
      <w:r w:rsidRPr="00D5595B">
        <w:rPr>
          <w:rFonts w:ascii="Times New Roman" w:hAnsi="Times New Roman" w:cs="Times New Roman"/>
          <w:sz w:val="28"/>
          <w:szCs w:val="28"/>
          <w:shd w:val="clear" w:color="auto" w:fill="FFFFFF"/>
        </w:rPr>
        <w:lastRenderedPageBreak/>
        <w:t>договора аренды, возврат имущества в том состоянии в котором, оно было получено от арендатора; арендатор обязан поддерживать арендованное имущество в исправном состоянии, производить за свой счет текущий ремонт и нести расходы по содержанию имущества.</w:t>
      </w:r>
    </w:p>
    <w:p w:rsidR="00021E85" w:rsidRPr="00021E85" w:rsidRDefault="00021E85" w:rsidP="00021E85">
      <w:pPr>
        <w:pStyle w:val="a4"/>
        <w:numPr>
          <w:ilvl w:val="0"/>
          <w:numId w:val="1"/>
        </w:numPr>
        <w:spacing w:after="0" w:line="240" w:lineRule="auto"/>
        <w:rPr>
          <w:rFonts w:ascii="Times New Roman" w:hAnsi="Times New Roman" w:cs="Times New Roman"/>
          <w:i/>
          <w:sz w:val="28"/>
          <w:szCs w:val="28"/>
        </w:rPr>
      </w:pPr>
      <w:r w:rsidRPr="00021E85">
        <w:rPr>
          <w:rFonts w:ascii="Times New Roman" w:hAnsi="Times New Roman" w:cs="Times New Roman"/>
          <w:i/>
          <w:sz w:val="28"/>
          <w:szCs w:val="28"/>
        </w:rPr>
        <w:t>Договор подряда.</w:t>
      </w:r>
    </w:p>
    <w:p w:rsidR="00021E85" w:rsidRPr="003A7D98" w:rsidRDefault="00021E85" w:rsidP="003A7D98">
      <w:pPr>
        <w:spacing w:after="0" w:line="240" w:lineRule="auto"/>
        <w:jc w:val="both"/>
        <w:rPr>
          <w:rFonts w:ascii="Times New Roman" w:hAnsi="Times New Roman" w:cs="Times New Roman"/>
          <w:i/>
          <w:sz w:val="28"/>
          <w:szCs w:val="28"/>
        </w:rPr>
      </w:pP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Pr>
          <w:color w:val="000000"/>
          <w:sz w:val="28"/>
          <w:szCs w:val="28"/>
        </w:rPr>
        <w:t xml:space="preserve">В соответствии с </w:t>
      </w:r>
      <w:r w:rsidRPr="003A7D98">
        <w:rPr>
          <w:color w:val="000000"/>
          <w:sz w:val="28"/>
          <w:szCs w:val="28"/>
        </w:rPr>
        <w:t xml:space="preserve"> ГК </w:t>
      </w:r>
      <w:r>
        <w:rPr>
          <w:color w:val="000000"/>
          <w:sz w:val="28"/>
          <w:szCs w:val="28"/>
        </w:rPr>
        <w:t xml:space="preserve">ДНР </w:t>
      </w:r>
      <w:r w:rsidRPr="003A7D98">
        <w:rPr>
          <w:color w:val="000000"/>
          <w:sz w:val="28"/>
          <w:szCs w:val="28"/>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Договор подряда является </w:t>
      </w:r>
      <w:r w:rsidRPr="003A7D98">
        <w:rPr>
          <w:rStyle w:val="ab"/>
          <w:color w:val="000000"/>
          <w:sz w:val="28"/>
          <w:szCs w:val="28"/>
        </w:rPr>
        <w:t xml:space="preserve">двусторонним, </w:t>
      </w:r>
      <w:proofErr w:type="spellStart"/>
      <w:r w:rsidRPr="003A7D98">
        <w:rPr>
          <w:rStyle w:val="ab"/>
          <w:color w:val="000000"/>
          <w:sz w:val="28"/>
          <w:szCs w:val="28"/>
        </w:rPr>
        <w:t>консенсуальным</w:t>
      </w:r>
      <w:proofErr w:type="spellEnd"/>
      <w:r w:rsidRPr="003A7D98">
        <w:rPr>
          <w:rStyle w:val="ab"/>
          <w:color w:val="000000"/>
          <w:sz w:val="28"/>
          <w:szCs w:val="28"/>
        </w:rPr>
        <w:t> </w:t>
      </w:r>
      <w:r w:rsidRPr="003A7D98">
        <w:rPr>
          <w:color w:val="000000"/>
          <w:sz w:val="28"/>
          <w:szCs w:val="28"/>
        </w:rPr>
        <w:t>и </w:t>
      </w:r>
      <w:r w:rsidRPr="003A7D98">
        <w:rPr>
          <w:rStyle w:val="ab"/>
          <w:color w:val="000000"/>
          <w:sz w:val="28"/>
          <w:szCs w:val="28"/>
        </w:rPr>
        <w:t>возмездным.</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 отличие от возмездных договоров о передаче имущества в собственность (иное вещное право) или пользование договор подряда регулирует правовую сторону производительной деятельности, сопровождающейся созданием определенного </w:t>
      </w:r>
      <w:r w:rsidRPr="003A7D98">
        <w:rPr>
          <w:rStyle w:val="ab"/>
          <w:color w:val="000000"/>
          <w:sz w:val="28"/>
          <w:szCs w:val="28"/>
        </w:rPr>
        <w:t>овеществленного результата. </w:t>
      </w:r>
      <w:r w:rsidRPr="003A7D98">
        <w:rPr>
          <w:color w:val="000000"/>
          <w:sz w:val="28"/>
          <w:szCs w:val="28"/>
        </w:rPr>
        <w:t>Согла</w:t>
      </w:r>
      <w:r>
        <w:rPr>
          <w:color w:val="000000"/>
          <w:sz w:val="28"/>
          <w:szCs w:val="28"/>
        </w:rPr>
        <w:t>сно</w:t>
      </w:r>
      <w:r w:rsidRPr="003A7D98">
        <w:rPr>
          <w:color w:val="000000"/>
          <w:sz w:val="28"/>
          <w:szCs w:val="28"/>
        </w:rPr>
        <w:t xml:space="preserve"> ГК </w:t>
      </w:r>
      <w:r>
        <w:rPr>
          <w:color w:val="000000"/>
          <w:sz w:val="28"/>
          <w:szCs w:val="28"/>
        </w:rPr>
        <w:t xml:space="preserve">ДНР </w:t>
      </w:r>
      <w:r w:rsidRPr="003A7D98">
        <w:rPr>
          <w:color w:val="000000"/>
          <w:sz w:val="28"/>
          <w:szCs w:val="28"/>
        </w:rPr>
        <w:t>договор подряда заключается на изготовление или переработку (обработку) вещи либо на выполнение другой работы. Следовательно, интерес заказчика в договоре подряда состоит в получении новой вещи, изготовленной подрядчиком как стороной в данном договоре, или в улучшении качества и иных потребительских свойств уже существующей вещи.</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Для договора подряда также характерно то, что результат выполненной работы должен быть передан заказчику. При этом по договору подряда, заключенному на изготовление вещи, подрядчик наряду с передачей новой вещи передает также заказчику пра</w:t>
      </w:r>
      <w:r>
        <w:rPr>
          <w:color w:val="000000"/>
          <w:sz w:val="28"/>
          <w:szCs w:val="28"/>
        </w:rPr>
        <w:t>ва на эту вещь</w:t>
      </w:r>
      <w:r w:rsidRPr="003A7D98">
        <w:rPr>
          <w:color w:val="000000"/>
          <w:sz w:val="28"/>
          <w:szCs w:val="28"/>
        </w:rPr>
        <w:t>.</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Создание новых индивидуально-определенных вещей или изменение их потребительских свойств в интересах заказчика предполагает осуществление подрядных работ </w:t>
      </w:r>
      <w:r w:rsidRPr="003A7D98">
        <w:rPr>
          <w:rStyle w:val="ab"/>
          <w:color w:val="000000"/>
          <w:sz w:val="28"/>
          <w:szCs w:val="28"/>
        </w:rPr>
        <w:t>по его заданию. </w:t>
      </w:r>
      <w:r w:rsidRPr="003A7D98">
        <w:rPr>
          <w:color w:val="000000"/>
          <w:sz w:val="28"/>
          <w:szCs w:val="28"/>
        </w:rPr>
        <w:t>Заказчик вправе в любое время проверять ход и качество работы, выполняемой подрядчиком, не вмешиваясь, однако, в ег</w:t>
      </w:r>
      <w:r>
        <w:rPr>
          <w:color w:val="000000"/>
          <w:sz w:val="28"/>
          <w:szCs w:val="28"/>
        </w:rPr>
        <w:t>о деятельность</w:t>
      </w:r>
      <w:r w:rsidRPr="003A7D98">
        <w:rPr>
          <w:color w:val="000000"/>
          <w:sz w:val="28"/>
          <w:szCs w:val="28"/>
        </w:rPr>
        <w:t>. В свою о</w:t>
      </w:r>
      <w:r>
        <w:rPr>
          <w:color w:val="000000"/>
          <w:sz w:val="28"/>
          <w:szCs w:val="28"/>
        </w:rPr>
        <w:t>чередь,</w:t>
      </w:r>
      <w:r w:rsidRPr="003A7D98">
        <w:rPr>
          <w:color w:val="000000"/>
          <w:sz w:val="28"/>
          <w:szCs w:val="28"/>
        </w:rPr>
        <w:t xml:space="preserve"> подрядчик самостоятельно определяет способы выполнения задания заказчика, если иное не предусмотрено договором.</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 xml:space="preserve">Договор подряда также необходимо отличать от договоров об оказании услуг, хотя к отдельным видам последних могут </w:t>
      </w:r>
      <w:proofErr w:type="spellStart"/>
      <w:r w:rsidRPr="003A7D98">
        <w:rPr>
          <w:color w:val="000000"/>
          <w:sz w:val="28"/>
          <w:szCs w:val="28"/>
        </w:rPr>
        <w:t>субсидиарно</w:t>
      </w:r>
      <w:proofErr w:type="spellEnd"/>
      <w:r w:rsidRPr="003A7D98">
        <w:rPr>
          <w:color w:val="000000"/>
          <w:sz w:val="28"/>
          <w:szCs w:val="28"/>
        </w:rPr>
        <w:t xml:space="preserve"> применяться правовые нормы о договоре подряда. Основным отличием договора подряда от договоров об оказании услуг состоит в появлении при его исполнении результата, облеченного в овеществленную форму. Такой результат отсутствует при исполнении договора об оказании услуг, которое приводит к иным последствиям, носящим, как материальный, так и нематериальный характер (например, физическое перемещение груза при его перевозке, улучшение состояния здоровья в результате лечения).</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 xml:space="preserve">Договор подряда, несмотря на внешнее сходство, имеет также существенные отличия от трудового </w:t>
      </w:r>
      <w:r>
        <w:rPr>
          <w:color w:val="000000"/>
          <w:sz w:val="28"/>
          <w:szCs w:val="28"/>
        </w:rPr>
        <w:t>договора. Согласно</w:t>
      </w:r>
      <w:r w:rsidRPr="003A7D98">
        <w:rPr>
          <w:color w:val="000000"/>
          <w:sz w:val="28"/>
          <w:szCs w:val="28"/>
        </w:rPr>
        <w:t xml:space="preserve"> ГК</w:t>
      </w:r>
      <w:r>
        <w:rPr>
          <w:color w:val="000000"/>
          <w:sz w:val="28"/>
          <w:szCs w:val="28"/>
        </w:rPr>
        <w:t xml:space="preserve"> ДНР, </w:t>
      </w:r>
      <w:r w:rsidRPr="003A7D98">
        <w:rPr>
          <w:color w:val="000000"/>
          <w:sz w:val="28"/>
          <w:szCs w:val="28"/>
        </w:rPr>
        <w:t> </w:t>
      </w:r>
      <w:r w:rsidRPr="003A7D98">
        <w:rPr>
          <w:rStyle w:val="ab"/>
          <w:color w:val="000000"/>
          <w:sz w:val="28"/>
          <w:szCs w:val="28"/>
        </w:rPr>
        <w:t>подрядчик выполняет работу собственным иждивением, </w:t>
      </w:r>
      <w:r w:rsidRPr="003A7D98">
        <w:rPr>
          <w:color w:val="000000"/>
          <w:sz w:val="28"/>
          <w:szCs w:val="28"/>
        </w:rPr>
        <w:t>т.е. из своих материалов, своими силами и средствами, если иное не предусмотрено договором, </w:t>
      </w:r>
      <w:r w:rsidRPr="003A7D98">
        <w:rPr>
          <w:rStyle w:val="ab"/>
          <w:color w:val="000000"/>
          <w:sz w:val="28"/>
          <w:szCs w:val="28"/>
        </w:rPr>
        <w:t>и за свой риск. </w:t>
      </w:r>
      <w:r w:rsidRPr="003A7D98">
        <w:rPr>
          <w:color w:val="000000"/>
          <w:sz w:val="28"/>
          <w:szCs w:val="28"/>
        </w:rPr>
        <w:t xml:space="preserve">Работник же, заключивший трудовой договор, зачисляется в штат соответствующей организации, в </w:t>
      </w:r>
      <w:proofErr w:type="gramStart"/>
      <w:r w:rsidRPr="003A7D98">
        <w:rPr>
          <w:color w:val="000000"/>
          <w:sz w:val="28"/>
          <w:szCs w:val="28"/>
        </w:rPr>
        <w:t>связи</w:t>
      </w:r>
      <w:proofErr w:type="gramEnd"/>
      <w:r w:rsidRPr="003A7D98">
        <w:rPr>
          <w:color w:val="000000"/>
          <w:sz w:val="28"/>
          <w:szCs w:val="28"/>
        </w:rPr>
        <w:t xml:space="preserve"> с чем на него распространяется действие трудового законодательства, в частности норм о количестве и условиях труда, его оплате и социальном страховании. При этом по условиям трудового договора на него может быть возложено осуществление деятельности, не связанной с достижением определенного овеществленного результата.</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lastRenderedPageBreak/>
        <w:t>Действующим гражданским законодательством выделяется несколько видов договоров подряда:</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 бытовой;</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 строительный;</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 подряд на выполнение проектных и изыскательских работ;</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 подрядные работы для государственных нужд.</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Pr>
          <w:color w:val="000000"/>
          <w:sz w:val="28"/>
          <w:szCs w:val="28"/>
        </w:rPr>
        <w:t>Согласно</w:t>
      </w:r>
      <w:r w:rsidRPr="003A7D98">
        <w:rPr>
          <w:color w:val="000000"/>
          <w:sz w:val="28"/>
          <w:szCs w:val="28"/>
        </w:rPr>
        <w:t xml:space="preserve"> ГК</w:t>
      </w:r>
      <w:r>
        <w:rPr>
          <w:color w:val="000000"/>
          <w:sz w:val="28"/>
          <w:szCs w:val="28"/>
        </w:rPr>
        <w:t xml:space="preserve"> ДНР, </w:t>
      </w:r>
      <w:r w:rsidRPr="003A7D98">
        <w:rPr>
          <w:color w:val="000000"/>
          <w:sz w:val="28"/>
          <w:szCs w:val="28"/>
        </w:rPr>
        <w:t xml:space="preserve"> </w:t>
      </w:r>
      <w:proofErr w:type="gramStart"/>
      <w:r w:rsidRPr="003A7D98">
        <w:rPr>
          <w:color w:val="000000"/>
          <w:sz w:val="28"/>
          <w:szCs w:val="28"/>
        </w:rPr>
        <w:t>к</w:t>
      </w:r>
      <w:proofErr w:type="gramEnd"/>
      <w:r w:rsidRPr="003A7D98">
        <w:rPr>
          <w:color w:val="000000"/>
          <w:sz w:val="28"/>
          <w:szCs w:val="28"/>
        </w:rPr>
        <w:t xml:space="preserve"> </w:t>
      </w:r>
      <w:proofErr w:type="gramStart"/>
      <w:r w:rsidRPr="003A7D98">
        <w:rPr>
          <w:color w:val="000000"/>
          <w:sz w:val="28"/>
          <w:szCs w:val="28"/>
        </w:rPr>
        <w:t>такого</w:t>
      </w:r>
      <w:proofErr w:type="gramEnd"/>
      <w:r w:rsidRPr="003A7D98">
        <w:rPr>
          <w:color w:val="000000"/>
          <w:sz w:val="28"/>
          <w:szCs w:val="28"/>
        </w:rPr>
        <w:t xml:space="preserve"> рода договорам применяются общие пол</w:t>
      </w:r>
      <w:r>
        <w:rPr>
          <w:color w:val="000000"/>
          <w:sz w:val="28"/>
          <w:szCs w:val="28"/>
        </w:rPr>
        <w:t>ожения о подряде</w:t>
      </w:r>
      <w:r w:rsidRPr="003A7D98">
        <w:rPr>
          <w:color w:val="000000"/>
          <w:sz w:val="28"/>
          <w:szCs w:val="28"/>
        </w:rPr>
        <w:t>, если иное не установлено правилами ГК</w:t>
      </w:r>
      <w:r>
        <w:rPr>
          <w:color w:val="000000"/>
          <w:sz w:val="28"/>
          <w:szCs w:val="28"/>
        </w:rPr>
        <w:t xml:space="preserve"> ДНР </w:t>
      </w:r>
      <w:r w:rsidRPr="003A7D98">
        <w:rPr>
          <w:color w:val="000000"/>
          <w:sz w:val="28"/>
          <w:szCs w:val="28"/>
        </w:rPr>
        <w:t xml:space="preserve"> об этих видах договоров.</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Сторонами договора подряда являются </w:t>
      </w:r>
      <w:r w:rsidRPr="003A7D98">
        <w:rPr>
          <w:rStyle w:val="ab"/>
          <w:color w:val="000000"/>
          <w:sz w:val="28"/>
          <w:szCs w:val="28"/>
        </w:rPr>
        <w:t>заказчик </w:t>
      </w:r>
      <w:r w:rsidRPr="003A7D98">
        <w:rPr>
          <w:color w:val="000000"/>
          <w:sz w:val="28"/>
          <w:szCs w:val="28"/>
        </w:rPr>
        <w:t>и </w:t>
      </w:r>
      <w:r w:rsidRPr="003A7D98">
        <w:rPr>
          <w:rStyle w:val="ab"/>
          <w:color w:val="000000"/>
          <w:sz w:val="28"/>
          <w:szCs w:val="28"/>
        </w:rPr>
        <w:t>подрядчик. </w:t>
      </w:r>
      <w:r w:rsidRPr="003A7D98">
        <w:rPr>
          <w:color w:val="000000"/>
          <w:sz w:val="28"/>
          <w:szCs w:val="28"/>
        </w:rPr>
        <w:t xml:space="preserve">Закон не определяет круг субъектов, которые могут участвовать в подрядных </w:t>
      </w:r>
      <w:proofErr w:type="gramStart"/>
      <w:r w:rsidRPr="003A7D98">
        <w:rPr>
          <w:color w:val="000000"/>
          <w:sz w:val="28"/>
          <w:szCs w:val="28"/>
        </w:rPr>
        <w:t>отношениях</w:t>
      </w:r>
      <w:proofErr w:type="gramEnd"/>
      <w:r w:rsidRPr="003A7D98">
        <w:rPr>
          <w:color w:val="000000"/>
          <w:sz w:val="28"/>
          <w:szCs w:val="28"/>
        </w:rPr>
        <w:t xml:space="preserve"> как со стороны подрядчика, так и со стороны заказчика, в связи с чем применяются общие правила об участии граждан и юридических лиц в гражданском обороте.</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По общему правилу, если по договору подряда должен выполняться небольшой объем технически несложных работ, они выполняются лично подрядчиком. Однако при выполнении сложного комплекса работ, в особенности в сфере строительного подряда, применяется </w:t>
      </w:r>
      <w:r w:rsidRPr="003A7D98">
        <w:rPr>
          <w:rStyle w:val="ab"/>
          <w:color w:val="000000"/>
          <w:sz w:val="28"/>
          <w:szCs w:val="28"/>
        </w:rPr>
        <w:t>принцип генерального подряда. </w:t>
      </w:r>
      <w:r>
        <w:rPr>
          <w:color w:val="000000"/>
          <w:sz w:val="28"/>
          <w:szCs w:val="28"/>
        </w:rPr>
        <w:t xml:space="preserve">Этот принцип закреплен в </w:t>
      </w:r>
      <w:r w:rsidRPr="003A7D98">
        <w:rPr>
          <w:color w:val="000000"/>
          <w:sz w:val="28"/>
          <w:szCs w:val="28"/>
        </w:rPr>
        <w:t xml:space="preserve"> ГК</w:t>
      </w:r>
      <w:r>
        <w:rPr>
          <w:color w:val="000000"/>
          <w:sz w:val="28"/>
          <w:szCs w:val="28"/>
        </w:rPr>
        <w:t xml:space="preserve"> ДНР</w:t>
      </w:r>
      <w:r w:rsidRPr="003A7D98">
        <w:rPr>
          <w:color w:val="000000"/>
          <w:sz w:val="28"/>
          <w:szCs w:val="28"/>
        </w:rPr>
        <w:t xml:space="preserve">, согласно </w:t>
      </w:r>
      <w:proofErr w:type="gramStart"/>
      <w:r w:rsidRPr="003A7D98">
        <w:rPr>
          <w:color w:val="000000"/>
          <w:sz w:val="28"/>
          <w:szCs w:val="28"/>
        </w:rPr>
        <w:t>которой</w:t>
      </w:r>
      <w:proofErr w:type="gramEnd"/>
      <w:r w:rsidRPr="003A7D98">
        <w:rPr>
          <w:color w:val="000000"/>
          <w:sz w:val="28"/>
          <w:szCs w:val="28"/>
        </w:rPr>
        <w:t>, если из закона или договора подряда не вытекает обязанность подрядчика выполнить предусмотренную в договоре работу лично, подрядчик имеет право привлечь к исполнению своих обязательств других лиц. В этом случае подрядчик выступает в роли </w:t>
      </w:r>
      <w:r w:rsidRPr="003A7D98">
        <w:rPr>
          <w:rStyle w:val="ab"/>
          <w:color w:val="000000"/>
          <w:sz w:val="28"/>
          <w:szCs w:val="28"/>
        </w:rPr>
        <w:t>генерального подрядчика, </w:t>
      </w:r>
      <w:r w:rsidRPr="003A7D98">
        <w:rPr>
          <w:color w:val="000000"/>
          <w:sz w:val="28"/>
          <w:szCs w:val="28"/>
        </w:rPr>
        <w:t>а привлеченных им для выполнения отдельных работ лиц закон именует </w:t>
      </w:r>
      <w:r w:rsidRPr="003A7D98">
        <w:rPr>
          <w:rStyle w:val="ab"/>
          <w:color w:val="000000"/>
          <w:sz w:val="28"/>
          <w:szCs w:val="28"/>
        </w:rPr>
        <w:t>субподрядчиками.</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Сущность принципа генерального подряда состоит в том, что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поскольку обязательствами по договору подряда связаны только заказчик и генеральный подрядчик. В свою очередь, генеральный подрядчик несет перед субподрядчиком ответственность за неисполнение или ненадлежащее исполнение заказчиком обязательств по договору подряда, так как сам связан обязательствами по договору субподряда только с субподрядчиком. Таким образом, здесь имеет место ответственность генерального подрядчика за действия третьих лиц, поэтому подлежат применению общи</w:t>
      </w:r>
      <w:r>
        <w:rPr>
          <w:color w:val="000000"/>
          <w:sz w:val="28"/>
          <w:szCs w:val="28"/>
        </w:rPr>
        <w:t xml:space="preserve">е правила </w:t>
      </w:r>
      <w:r w:rsidRPr="003A7D98">
        <w:rPr>
          <w:color w:val="000000"/>
          <w:sz w:val="28"/>
          <w:szCs w:val="28"/>
        </w:rPr>
        <w:t>ГК</w:t>
      </w:r>
      <w:r>
        <w:rPr>
          <w:color w:val="000000"/>
          <w:sz w:val="28"/>
          <w:szCs w:val="28"/>
        </w:rPr>
        <w:t xml:space="preserve"> ДНР</w:t>
      </w:r>
      <w:r w:rsidRPr="003A7D98">
        <w:rPr>
          <w:color w:val="000000"/>
          <w:sz w:val="28"/>
          <w:szCs w:val="28"/>
        </w:rPr>
        <w:t>.</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 то же время с согласия генерального подрядчика заказчик может заключить договоры на выполнение отдельных работ с другими лицами </w:t>
      </w:r>
      <w:r w:rsidRPr="003A7D98">
        <w:rPr>
          <w:rStyle w:val="ab"/>
          <w:color w:val="000000"/>
          <w:sz w:val="28"/>
          <w:szCs w:val="28"/>
        </w:rPr>
        <w:t>(прямые договоры).</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Единственным существенным условием договора подряда, как и большинства возмездных гражданско-правовых договоров, служит его </w:t>
      </w:r>
      <w:r w:rsidRPr="003A7D98">
        <w:rPr>
          <w:rStyle w:val="ab"/>
          <w:color w:val="000000"/>
          <w:sz w:val="28"/>
          <w:szCs w:val="28"/>
        </w:rPr>
        <w:t>предмет. </w:t>
      </w:r>
      <w:r>
        <w:rPr>
          <w:color w:val="000000"/>
          <w:sz w:val="28"/>
          <w:szCs w:val="28"/>
        </w:rPr>
        <w:t xml:space="preserve">Из содержания </w:t>
      </w:r>
      <w:r w:rsidRPr="003A7D98">
        <w:rPr>
          <w:color w:val="000000"/>
          <w:sz w:val="28"/>
          <w:szCs w:val="28"/>
        </w:rPr>
        <w:t>ГК</w:t>
      </w:r>
      <w:r>
        <w:rPr>
          <w:color w:val="000000"/>
          <w:sz w:val="28"/>
          <w:szCs w:val="28"/>
        </w:rPr>
        <w:t xml:space="preserve"> ДНР</w:t>
      </w:r>
      <w:r w:rsidRPr="003A7D98">
        <w:rPr>
          <w:color w:val="000000"/>
          <w:sz w:val="28"/>
          <w:szCs w:val="28"/>
        </w:rPr>
        <w:t xml:space="preserve"> следует, что предмет договора подряда составляют </w:t>
      </w:r>
      <w:r w:rsidRPr="003A7D98">
        <w:rPr>
          <w:rStyle w:val="ab"/>
          <w:color w:val="000000"/>
          <w:sz w:val="28"/>
          <w:szCs w:val="28"/>
        </w:rPr>
        <w:t>как сама работа </w:t>
      </w:r>
      <w:r w:rsidRPr="003A7D98">
        <w:rPr>
          <w:color w:val="000000"/>
          <w:sz w:val="28"/>
          <w:szCs w:val="28"/>
        </w:rPr>
        <w:t>(изготовление вещи, ее переработка или обработка, иные виды работ), </w:t>
      </w:r>
      <w:r w:rsidRPr="003A7D98">
        <w:rPr>
          <w:rStyle w:val="ab"/>
          <w:color w:val="000000"/>
          <w:sz w:val="28"/>
          <w:szCs w:val="28"/>
        </w:rPr>
        <w:t>так и передача ее овеществленного результата заказчику. </w:t>
      </w:r>
      <w:r w:rsidRPr="003A7D98">
        <w:rPr>
          <w:color w:val="000000"/>
          <w:sz w:val="28"/>
          <w:szCs w:val="28"/>
        </w:rPr>
        <w:t xml:space="preserve">При отсутствии в договоре подряда условия о предмете или при </w:t>
      </w:r>
      <w:proofErr w:type="spellStart"/>
      <w:r w:rsidRPr="003A7D98">
        <w:rPr>
          <w:color w:val="000000"/>
          <w:sz w:val="28"/>
          <w:szCs w:val="28"/>
        </w:rPr>
        <w:t>недостижении</w:t>
      </w:r>
      <w:proofErr w:type="spellEnd"/>
      <w:r w:rsidRPr="003A7D98">
        <w:rPr>
          <w:color w:val="000000"/>
          <w:sz w:val="28"/>
          <w:szCs w:val="28"/>
        </w:rPr>
        <w:t xml:space="preserve"> сторонами соглашения о его предмете договор считается незаключенным.</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Важнейшей характеристикой предмета договора подряда как договора о выполнении работы является </w:t>
      </w:r>
      <w:r w:rsidRPr="003A7D98">
        <w:rPr>
          <w:rStyle w:val="ab"/>
          <w:color w:val="000000"/>
          <w:sz w:val="28"/>
          <w:szCs w:val="28"/>
        </w:rPr>
        <w:t>качество. </w:t>
      </w:r>
      <w:r>
        <w:rPr>
          <w:color w:val="000000"/>
          <w:sz w:val="28"/>
          <w:szCs w:val="28"/>
        </w:rPr>
        <w:t>Согласно</w:t>
      </w:r>
      <w:r w:rsidRPr="003A7D98">
        <w:rPr>
          <w:color w:val="000000"/>
          <w:sz w:val="28"/>
          <w:szCs w:val="28"/>
        </w:rPr>
        <w:t xml:space="preserve"> ГК</w:t>
      </w:r>
      <w:r>
        <w:rPr>
          <w:color w:val="000000"/>
          <w:sz w:val="28"/>
          <w:szCs w:val="28"/>
        </w:rPr>
        <w:t xml:space="preserve"> ДНР</w:t>
      </w:r>
      <w:r w:rsidRPr="003A7D98">
        <w:rPr>
          <w:color w:val="000000"/>
          <w:sz w:val="28"/>
          <w:szCs w:val="28"/>
        </w:rPr>
        <w:t xml:space="preserve"> качество выполненной подрядчиком работы должно соответствовать условиям договора подряда, а при отсутствии или неполноте условий договора – требованиям, обычно предъявляемым к работам соответствующего рода.</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Законом, иным правовым актом, договором подряда или обычаями делового оборота для результата работы может быть предусмотрен </w:t>
      </w:r>
      <w:r w:rsidRPr="003A7D98">
        <w:rPr>
          <w:rStyle w:val="ab"/>
          <w:color w:val="000000"/>
          <w:sz w:val="28"/>
          <w:szCs w:val="28"/>
        </w:rPr>
        <w:t>гарантийный срок, </w:t>
      </w:r>
      <w:r w:rsidRPr="003A7D98">
        <w:rPr>
          <w:color w:val="000000"/>
          <w:sz w:val="28"/>
          <w:szCs w:val="28"/>
        </w:rPr>
        <w:t xml:space="preserve">т.е. срок, </w:t>
      </w:r>
      <w:r w:rsidRPr="003A7D98">
        <w:rPr>
          <w:color w:val="000000"/>
          <w:sz w:val="28"/>
          <w:szCs w:val="28"/>
        </w:rPr>
        <w:lastRenderedPageBreak/>
        <w:t>в течение которого результат работы должен соответствоват</w:t>
      </w:r>
      <w:r>
        <w:rPr>
          <w:color w:val="000000"/>
          <w:sz w:val="28"/>
          <w:szCs w:val="28"/>
        </w:rPr>
        <w:t>ь условиям договора о качестве.</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 договоре подряда указываются </w:t>
      </w:r>
      <w:r w:rsidRPr="003A7D98">
        <w:rPr>
          <w:rStyle w:val="ab"/>
          <w:color w:val="000000"/>
          <w:sz w:val="28"/>
          <w:szCs w:val="28"/>
        </w:rPr>
        <w:t>цена </w:t>
      </w:r>
      <w:r w:rsidRPr="003A7D98">
        <w:rPr>
          <w:color w:val="000000"/>
          <w:sz w:val="28"/>
          <w:szCs w:val="28"/>
        </w:rPr>
        <w:t>подлежащей выполнению работы или </w:t>
      </w:r>
      <w:r w:rsidRPr="003A7D98">
        <w:rPr>
          <w:rStyle w:val="ab"/>
          <w:color w:val="000000"/>
          <w:sz w:val="28"/>
          <w:szCs w:val="28"/>
        </w:rPr>
        <w:t>способы ее определения. </w:t>
      </w:r>
      <w:r w:rsidRPr="003A7D98">
        <w:rPr>
          <w:color w:val="000000"/>
          <w:sz w:val="28"/>
          <w:szCs w:val="28"/>
        </w:rPr>
        <w:t>Однако цена не является существенным условием договора подряда, поскольку при отсутствии в договоре подряда таких указаний она определяетс</w:t>
      </w:r>
      <w:r>
        <w:rPr>
          <w:color w:val="000000"/>
          <w:sz w:val="28"/>
          <w:szCs w:val="28"/>
        </w:rPr>
        <w:t xml:space="preserve">я в соответствии с </w:t>
      </w:r>
      <w:r w:rsidRPr="003A7D98">
        <w:rPr>
          <w:color w:val="000000"/>
          <w:sz w:val="28"/>
          <w:szCs w:val="28"/>
        </w:rPr>
        <w:t>ГК</w:t>
      </w:r>
      <w:r>
        <w:rPr>
          <w:color w:val="000000"/>
          <w:sz w:val="28"/>
          <w:szCs w:val="28"/>
        </w:rPr>
        <w:t xml:space="preserve"> ДНР</w:t>
      </w:r>
      <w:r w:rsidRPr="003A7D98">
        <w:rPr>
          <w:color w:val="000000"/>
          <w:sz w:val="28"/>
          <w:szCs w:val="28"/>
        </w:rPr>
        <w:t>. Цена в договоре подряда складывается из двух частей:</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1) компенсация издержек, понесенных подрядчиком;</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2) причитающееся ему вознаграждение.</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Если объем работ велик, а их виды разнообразны, то цена договора определяется путем составления </w:t>
      </w:r>
      <w:r w:rsidRPr="003A7D98">
        <w:rPr>
          <w:rStyle w:val="ab"/>
          <w:color w:val="000000"/>
          <w:sz w:val="28"/>
          <w:szCs w:val="28"/>
        </w:rPr>
        <w:t>сметы.</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Цена работы (смета) по договору подряда может быть приблизительной или твердой. </w:t>
      </w:r>
      <w:r w:rsidRPr="003A7D98">
        <w:rPr>
          <w:rStyle w:val="ab"/>
          <w:color w:val="000000"/>
          <w:sz w:val="28"/>
          <w:szCs w:val="28"/>
        </w:rPr>
        <w:t>Приблизительной </w:t>
      </w:r>
      <w:r w:rsidRPr="003A7D98">
        <w:rPr>
          <w:color w:val="000000"/>
          <w:sz w:val="28"/>
          <w:szCs w:val="28"/>
        </w:rPr>
        <w:t>является смета, от которой в ходе выполнения работ возможны отступления (превышение). </w:t>
      </w:r>
      <w:proofErr w:type="gramStart"/>
      <w:r w:rsidRPr="003A7D98">
        <w:rPr>
          <w:rStyle w:val="ab"/>
          <w:color w:val="000000"/>
          <w:sz w:val="28"/>
          <w:szCs w:val="28"/>
        </w:rPr>
        <w:t>Твердой </w:t>
      </w:r>
      <w:r w:rsidRPr="003A7D98">
        <w:rPr>
          <w:color w:val="000000"/>
          <w:sz w:val="28"/>
          <w:szCs w:val="28"/>
        </w:rPr>
        <w:t>именуется смета, от которой такие отступления не допускаются.</w:t>
      </w:r>
      <w:proofErr w:type="gramEnd"/>
      <w:r w:rsidRPr="003A7D98">
        <w:rPr>
          <w:color w:val="000000"/>
          <w:sz w:val="28"/>
          <w:szCs w:val="28"/>
        </w:rPr>
        <w:t xml:space="preserve"> Закон устанавливает презумпцию согласования сторонами твердой сметы, в силу которой при отсутствии других указаний в договоре подряда цена работы считается твердой.</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Одним из важных условий договора подряда является срок. В этом договоре определяются начальный и конечный сроки выполнения работы. По согласованию между сторонами в договоре также предусматриваются сроки завершения отдельных этапов работы (промежуточные сроки). Указанные в договоре подряда начальный, конечный и промежуточный сроки выполнения работы могут быть изменены в случаях и в порядке, предусмотренных договором.</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Вместе с тем </w:t>
      </w:r>
      <w:r w:rsidRPr="003A7D98">
        <w:rPr>
          <w:rStyle w:val="ab"/>
          <w:color w:val="000000"/>
          <w:sz w:val="28"/>
          <w:szCs w:val="28"/>
        </w:rPr>
        <w:t>срок, как и цена, не является существенным условием </w:t>
      </w:r>
      <w:r>
        <w:rPr>
          <w:color w:val="000000"/>
          <w:sz w:val="28"/>
          <w:szCs w:val="28"/>
        </w:rPr>
        <w:t xml:space="preserve">договора подряда. </w:t>
      </w:r>
      <w:r w:rsidRPr="003A7D98">
        <w:rPr>
          <w:color w:val="000000"/>
          <w:sz w:val="28"/>
          <w:szCs w:val="28"/>
        </w:rPr>
        <w:t>В соответствии с этими нормами обязательство, срок исполнения которого не предусмотрен и не может быть определен, должно быть исполнено в разумный срок после его возникновения. Если обязательство не исполнено в разумный срок, то оно должно быть исполнено в течение </w:t>
      </w:r>
      <w:r w:rsidRPr="003A7D98">
        <w:rPr>
          <w:rStyle w:val="ab"/>
          <w:color w:val="000000"/>
          <w:sz w:val="28"/>
          <w:szCs w:val="28"/>
        </w:rPr>
        <w:t>семи дней </w:t>
      </w:r>
      <w:r w:rsidRPr="003A7D98">
        <w:rPr>
          <w:color w:val="000000"/>
          <w:sz w:val="28"/>
          <w:szCs w:val="28"/>
        </w:rPr>
        <w:t>со дня предъявления требования кредитора о его исполнении.</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Основной обязанностью подрядчика является выполнение по заданию заказчика определенной работы и сдача последнему результата выполненной работы</w:t>
      </w:r>
      <w:proofErr w:type="gramStart"/>
      <w:r w:rsidRPr="003A7D98">
        <w:rPr>
          <w:color w:val="000000"/>
          <w:sz w:val="28"/>
          <w:szCs w:val="28"/>
        </w:rPr>
        <w:t xml:space="preserve"> </w:t>
      </w:r>
      <w:r>
        <w:rPr>
          <w:color w:val="000000"/>
          <w:sz w:val="28"/>
          <w:szCs w:val="28"/>
        </w:rPr>
        <w:t>.</w:t>
      </w:r>
      <w:proofErr w:type="gramEnd"/>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 случаях выполнения указанных в договоре подряда работ с использованием материала заказчика подрядчик обязан использовать предоставленный ему материал экономн</w:t>
      </w:r>
      <w:r>
        <w:rPr>
          <w:color w:val="000000"/>
          <w:sz w:val="28"/>
          <w:szCs w:val="28"/>
        </w:rPr>
        <w:t>о и расчетливо</w:t>
      </w:r>
      <w:r w:rsidRPr="003A7D98">
        <w:rPr>
          <w:color w:val="000000"/>
          <w:sz w:val="28"/>
          <w:szCs w:val="28"/>
        </w:rPr>
        <w:t>.</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Законом определены последствия некачественного выполнения подря</w:t>
      </w:r>
      <w:r>
        <w:rPr>
          <w:color w:val="000000"/>
          <w:sz w:val="28"/>
          <w:szCs w:val="28"/>
        </w:rPr>
        <w:t>дчиком работы.</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Pr>
          <w:color w:val="000000"/>
          <w:sz w:val="28"/>
          <w:szCs w:val="28"/>
        </w:rPr>
        <w:t>В соответствии с</w:t>
      </w:r>
      <w:r w:rsidRPr="003A7D98">
        <w:rPr>
          <w:color w:val="000000"/>
          <w:sz w:val="28"/>
          <w:szCs w:val="28"/>
        </w:rPr>
        <w:t xml:space="preserve"> ГК </w:t>
      </w:r>
      <w:r>
        <w:rPr>
          <w:color w:val="000000"/>
          <w:sz w:val="28"/>
          <w:szCs w:val="28"/>
        </w:rPr>
        <w:t xml:space="preserve">ДНР </w:t>
      </w:r>
      <w:r w:rsidRPr="003A7D98">
        <w:rPr>
          <w:color w:val="000000"/>
          <w:sz w:val="28"/>
          <w:szCs w:val="28"/>
        </w:rPr>
        <w:t>заказчик вправе предъявить требования, связанные с ненадлежащим качеством результата работы, при условии, что оно выявлено в сроки, предусмотренные данной статьей, если иное не отмечено законом или договором подряда. Сроки для предъявления заказчиком требований, связанных с ненадлежащим качеством выполненной работы, зависят от наличия или отсутствия гарантийного срока и его продолжительности.</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w:t>
      </w:r>
      <w:r w:rsidRPr="003A7D98">
        <w:rPr>
          <w:rStyle w:val="ab"/>
          <w:color w:val="000000"/>
          <w:sz w:val="28"/>
          <w:szCs w:val="28"/>
        </w:rPr>
        <w:t>в разумный срок, но в пределах двух лет </w:t>
      </w:r>
      <w:r w:rsidRPr="003A7D98">
        <w:rPr>
          <w:color w:val="000000"/>
          <w:sz w:val="28"/>
          <w:szCs w:val="28"/>
        </w:rPr>
        <w:t>со дня передачи результата работы, если иные сроки не определены законом, договором или обычаями делового оборота.</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lastRenderedPageBreak/>
        <w:t>При наличии договорной гарантии заказчик вправе предъявить такие требования </w:t>
      </w:r>
      <w:r w:rsidRPr="003A7D98">
        <w:rPr>
          <w:rStyle w:val="ab"/>
          <w:color w:val="000000"/>
          <w:sz w:val="28"/>
          <w:szCs w:val="28"/>
        </w:rPr>
        <w:t>в течение гарантийного срока, </w:t>
      </w:r>
      <w:r w:rsidRPr="003A7D98">
        <w:rPr>
          <w:color w:val="000000"/>
          <w:sz w:val="28"/>
          <w:szCs w:val="28"/>
        </w:rPr>
        <w:t>установленного подрядчико</w:t>
      </w:r>
      <w:r>
        <w:rPr>
          <w:color w:val="000000"/>
          <w:sz w:val="28"/>
          <w:szCs w:val="28"/>
        </w:rPr>
        <w:t xml:space="preserve">м. В соответствии с </w:t>
      </w:r>
      <w:r w:rsidRPr="003A7D98">
        <w:rPr>
          <w:color w:val="000000"/>
          <w:sz w:val="28"/>
          <w:szCs w:val="28"/>
        </w:rPr>
        <w:t xml:space="preserve"> ГК</w:t>
      </w:r>
      <w:r>
        <w:rPr>
          <w:color w:val="000000"/>
          <w:sz w:val="28"/>
          <w:szCs w:val="28"/>
        </w:rPr>
        <w:t xml:space="preserve"> ДНР</w:t>
      </w:r>
      <w:proofErr w:type="gramStart"/>
      <w:r>
        <w:rPr>
          <w:color w:val="000000"/>
          <w:sz w:val="28"/>
          <w:szCs w:val="28"/>
        </w:rPr>
        <w:t xml:space="preserve"> </w:t>
      </w:r>
      <w:r w:rsidRPr="003A7D98">
        <w:rPr>
          <w:color w:val="000000"/>
          <w:sz w:val="28"/>
          <w:szCs w:val="28"/>
        </w:rPr>
        <w:t>,</w:t>
      </w:r>
      <w:proofErr w:type="gramEnd"/>
      <w:r w:rsidRPr="003A7D98">
        <w:rPr>
          <w:color w:val="000000"/>
          <w:sz w:val="28"/>
          <w:szCs w:val="28"/>
        </w:rPr>
        <w:t xml:space="preserve"> если иное не предусмотрено договором подряда, гарантийный срок начинается с момента, когда результат выполненной работы был принят или должен был быть принят заказчиком.</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proofErr w:type="gramStart"/>
      <w:r w:rsidRPr="003A7D98">
        <w:rPr>
          <w:color w:val="000000"/>
          <w:sz w:val="28"/>
          <w:szCs w:val="28"/>
        </w:rPr>
        <w:t>Если предусмотренный договором гарантийный срок составляет менее двух лет и недостатки результата работы обнаружены заказчиком </w:t>
      </w:r>
      <w:r w:rsidRPr="003A7D98">
        <w:rPr>
          <w:rStyle w:val="ab"/>
          <w:color w:val="000000"/>
          <w:sz w:val="28"/>
          <w:szCs w:val="28"/>
        </w:rPr>
        <w:t>по истечении гарантийного срока, но в пределах двух лет </w:t>
      </w:r>
      <w:r w:rsidRPr="003A7D98">
        <w:rPr>
          <w:color w:val="000000"/>
          <w:sz w:val="28"/>
          <w:szCs w:val="28"/>
        </w:rPr>
        <w:t>с момента, когда результат выполненной работы был принят или должен был быть принят заказчиком, подрядчик несет неблагоприятные последствия, если заказчик докажет, что недостатки возникли до передачи результата работы заказчику или по причинам, возникшим до этого момента.</w:t>
      </w:r>
      <w:proofErr w:type="gramEnd"/>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 ст. 725 ГК содержатся специальные правила о сроках давности по искам о ненадлежащем качестве работы. Срок исковой давности для требований, предъявляемых в связи с ненадлежащим качеством работы, выполненной по договору подряда, составляет </w:t>
      </w:r>
      <w:r w:rsidRPr="003A7D98">
        <w:rPr>
          <w:rStyle w:val="ab"/>
          <w:color w:val="000000"/>
          <w:sz w:val="28"/>
          <w:szCs w:val="28"/>
        </w:rPr>
        <w:t>один год, </w:t>
      </w:r>
      <w:r w:rsidRPr="003A7D98">
        <w:rPr>
          <w:color w:val="000000"/>
          <w:sz w:val="28"/>
          <w:szCs w:val="28"/>
        </w:rPr>
        <w:t>а в отношении зданий и сооружений определяе</w:t>
      </w:r>
      <w:r>
        <w:rPr>
          <w:color w:val="000000"/>
          <w:sz w:val="28"/>
          <w:szCs w:val="28"/>
        </w:rPr>
        <w:t>тся в соответствии с ГК ДНР</w:t>
      </w:r>
      <w:r w:rsidRPr="003A7D98">
        <w:rPr>
          <w:color w:val="000000"/>
          <w:sz w:val="28"/>
          <w:szCs w:val="28"/>
        </w:rPr>
        <w:t>, т.е. составляет </w:t>
      </w:r>
      <w:r w:rsidRPr="003A7D98">
        <w:rPr>
          <w:rStyle w:val="ab"/>
          <w:color w:val="000000"/>
          <w:sz w:val="28"/>
          <w:szCs w:val="28"/>
        </w:rPr>
        <w:t>три года. </w:t>
      </w:r>
      <w:r w:rsidRPr="003A7D98">
        <w:rPr>
          <w:color w:val="000000"/>
          <w:sz w:val="28"/>
          <w:szCs w:val="28"/>
        </w:rPr>
        <w:t>Таким образом, для всех видов движимого и недвижимого имущества, кроме зданий и сооружений, законом установлен </w:t>
      </w:r>
      <w:r w:rsidRPr="003A7D98">
        <w:rPr>
          <w:rStyle w:val="ab"/>
          <w:color w:val="000000"/>
          <w:sz w:val="28"/>
          <w:szCs w:val="28"/>
        </w:rPr>
        <w:t>сокращенный срок исковой давности </w:t>
      </w:r>
      <w:r w:rsidRPr="003A7D98">
        <w:rPr>
          <w:color w:val="000000"/>
          <w:sz w:val="28"/>
          <w:szCs w:val="28"/>
        </w:rPr>
        <w:t>по данному виду исков.</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 соответствии с</w:t>
      </w:r>
      <w:r>
        <w:rPr>
          <w:color w:val="000000"/>
          <w:sz w:val="28"/>
          <w:szCs w:val="28"/>
        </w:rPr>
        <w:t xml:space="preserve"> </w:t>
      </w:r>
      <w:r w:rsidRPr="003A7D98">
        <w:rPr>
          <w:color w:val="000000"/>
          <w:sz w:val="28"/>
          <w:szCs w:val="28"/>
        </w:rPr>
        <w:t>ГК</w:t>
      </w:r>
      <w:r>
        <w:rPr>
          <w:color w:val="000000"/>
          <w:sz w:val="28"/>
          <w:szCs w:val="28"/>
        </w:rPr>
        <w:t xml:space="preserve"> ДНР</w:t>
      </w:r>
      <w:r w:rsidRPr="003A7D98">
        <w:rPr>
          <w:color w:val="000000"/>
          <w:sz w:val="28"/>
          <w:szCs w:val="28"/>
        </w:rPr>
        <w:t xml:space="preserve"> заказчик обязан в случаях, объеме и порядке, предусмотренных договором подряда, оказывать подрядчику содействие в выполнении работы.</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Для завершения исполнения договора подряда в части обязанности подрядчика сдать заказчику результат работы и обязанности последнего данный результат принять требуется соблюдение процедуры, именуемой </w:t>
      </w:r>
      <w:r w:rsidRPr="003A7D98">
        <w:rPr>
          <w:rStyle w:val="ab"/>
          <w:color w:val="000000"/>
          <w:sz w:val="28"/>
          <w:szCs w:val="28"/>
        </w:rPr>
        <w:t>приемкой </w:t>
      </w:r>
      <w:r w:rsidRPr="003A7D98">
        <w:rPr>
          <w:color w:val="000000"/>
          <w:sz w:val="28"/>
          <w:szCs w:val="28"/>
        </w:rPr>
        <w:t>выполненной работы. Порядок такой приемки подробно регл</w:t>
      </w:r>
      <w:r>
        <w:rPr>
          <w:color w:val="000000"/>
          <w:sz w:val="28"/>
          <w:szCs w:val="28"/>
        </w:rPr>
        <w:t>аментируется законом</w:t>
      </w:r>
      <w:r w:rsidRPr="003A7D98">
        <w:rPr>
          <w:color w:val="000000"/>
          <w:sz w:val="28"/>
          <w:szCs w:val="28"/>
        </w:rPr>
        <w:t>, поскольку он в равной мере важен для обеих сторон договора подряда.</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Заказчик обязан в сроки и в порядке, предусмотренном договором подряда, с участием подрядчика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он должен немедленно заявить об этом подрядчику.</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Заказчик, обнаруживший недостатки в работе при ее приемке, вправе ссылаться на них лишь в тех случаях, когда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приемки </w:t>
      </w:r>
      <w:r w:rsidRPr="003A7D98">
        <w:rPr>
          <w:rStyle w:val="ab"/>
          <w:color w:val="000000"/>
          <w:sz w:val="28"/>
          <w:szCs w:val="28"/>
        </w:rPr>
        <w:t>(явные недостатки).</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При обнаружении после приемки работы отступления в ней от договора подряда или иных недостатков, которые не могли быть установлены при обычном способе приемки </w:t>
      </w:r>
      <w:r w:rsidRPr="003A7D98">
        <w:rPr>
          <w:rStyle w:val="ab"/>
          <w:color w:val="000000"/>
          <w:sz w:val="28"/>
          <w:szCs w:val="28"/>
        </w:rPr>
        <w:t>(скрытые недостатки), </w:t>
      </w:r>
      <w:r w:rsidRPr="003A7D98">
        <w:rPr>
          <w:color w:val="000000"/>
          <w:sz w:val="28"/>
          <w:szCs w:val="28"/>
        </w:rPr>
        <w:t xml:space="preserve">в том числе таких, которые были умышленно скрыты подрядчиком, заказчик обязан известить об этом подрядчика в разумный срок </w:t>
      </w:r>
      <w:proofErr w:type="gramStart"/>
      <w:r w:rsidRPr="003A7D98">
        <w:rPr>
          <w:color w:val="000000"/>
          <w:sz w:val="28"/>
          <w:szCs w:val="28"/>
        </w:rPr>
        <w:t>по</w:t>
      </w:r>
      <w:proofErr w:type="gramEnd"/>
      <w:r w:rsidRPr="003A7D98">
        <w:rPr>
          <w:color w:val="000000"/>
          <w:sz w:val="28"/>
          <w:szCs w:val="28"/>
        </w:rPr>
        <w:t xml:space="preserve"> </w:t>
      </w:r>
      <w:proofErr w:type="gramStart"/>
      <w:r w:rsidRPr="003A7D98">
        <w:rPr>
          <w:color w:val="000000"/>
          <w:sz w:val="28"/>
          <w:szCs w:val="28"/>
        </w:rPr>
        <w:t>их</w:t>
      </w:r>
      <w:proofErr w:type="gramEnd"/>
      <w:r w:rsidRPr="003A7D98">
        <w:rPr>
          <w:color w:val="000000"/>
          <w:sz w:val="28"/>
          <w:szCs w:val="28"/>
        </w:rPr>
        <w:t xml:space="preserve"> обнаружении.</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Если между заказчиком и подрядчиком возникает спор по поводу недостатков выполненной работы или их причин, по требованию любой из сторон должна быть назначена </w:t>
      </w:r>
      <w:r w:rsidRPr="003A7D98">
        <w:rPr>
          <w:rStyle w:val="ab"/>
          <w:color w:val="000000"/>
          <w:sz w:val="28"/>
          <w:szCs w:val="28"/>
        </w:rPr>
        <w:t>экспертиза.</w:t>
      </w:r>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r w:rsidRPr="003A7D98">
        <w:rPr>
          <w:color w:val="000000"/>
          <w:sz w:val="28"/>
          <w:szCs w:val="28"/>
        </w:rPr>
        <w:t>Важнейшей обязанностью заказчика является оплата выполненных подрядчиком работ по цене, определяе</w:t>
      </w:r>
      <w:r>
        <w:rPr>
          <w:color w:val="000000"/>
          <w:sz w:val="28"/>
          <w:szCs w:val="28"/>
        </w:rPr>
        <w:t>мой в соответствии с  ДНР</w:t>
      </w:r>
      <w:r w:rsidRPr="003A7D98">
        <w:rPr>
          <w:color w:val="000000"/>
          <w:sz w:val="28"/>
          <w:szCs w:val="28"/>
        </w:rPr>
        <w:t>. При этом</w:t>
      </w:r>
      <w:proofErr w:type="gramStart"/>
      <w:r w:rsidRPr="003A7D98">
        <w:rPr>
          <w:color w:val="000000"/>
          <w:sz w:val="28"/>
          <w:szCs w:val="28"/>
        </w:rPr>
        <w:t>,</w:t>
      </w:r>
      <w:proofErr w:type="gramEnd"/>
      <w:r w:rsidRPr="003A7D98">
        <w:rPr>
          <w:color w:val="000000"/>
          <w:sz w:val="28"/>
          <w:szCs w:val="28"/>
        </w:rPr>
        <w:t xml:space="preserve"> если договором </w:t>
      </w:r>
      <w:r w:rsidRPr="003A7D98">
        <w:rPr>
          <w:color w:val="000000"/>
          <w:sz w:val="28"/>
          <w:szCs w:val="28"/>
        </w:rPr>
        <w:lastRenderedPageBreak/>
        <w:t>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Подрядчик вправе требовать выплаты ему аванса либо задатка только в случаях и в размере, указанных в законе или догов</w:t>
      </w:r>
      <w:r>
        <w:rPr>
          <w:color w:val="000000"/>
          <w:sz w:val="28"/>
          <w:szCs w:val="28"/>
        </w:rPr>
        <w:t>оре подряда</w:t>
      </w:r>
      <w:proofErr w:type="gramStart"/>
      <w:r>
        <w:rPr>
          <w:color w:val="000000"/>
          <w:sz w:val="28"/>
          <w:szCs w:val="28"/>
        </w:rPr>
        <w:t xml:space="preserve"> </w:t>
      </w:r>
      <w:r w:rsidRPr="003A7D98">
        <w:rPr>
          <w:color w:val="000000"/>
          <w:sz w:val="28"/>
          <w:szCs w:val="28"/>
        </w:rPr>
        <w:t>.</w:t>
      </w:r>
      <w:proofErr w:type="gramEnd"/>
    </w:p>
    <w:p w:rsidR="003A7D98" w:rsidRPr="003A7D98" w:rsidRDefault="003A7D98" w:rsidP="003A7D98">
      <w:pPr>
        <w:pStyle w:val="a3"/>
        <w:shd w:val="clear" w:color="auto" w:fill="FFFFFF"/>
        <w:spacing w:before="0" w:beforeAutospacing="0" w:after="0" w:afterAutospacing="0"/>
        <w:ind w:firstLine="480"/>
        <w:jc w:val="both"/>
        <w:rPr>
          <w:color w:val="000000"/>
          <w:sz w:val="28"/>
          <w:szCs w:val="28"/>
        </w:rPr>
      </w:pPr>
      <w:proofErr w:type="gramStart"/>
      <w:r>
        <w:rPr>
          <w:color w:val="000000"/>
          <w:sz w:val="28"/>
          <w:szCs w:val="28"/>
        </w:rPr>
        <w:t xml:space="preserve">Согласно с </w:t>
      </w:r>
      <w:r w:rsidRPr="003A7D98">
        <w:rPr>
          <w:color w:val="000000"/>
          <w:sz w:val="28"/>
          <w:szCs w:val="28"/>
        </w:rPr>
        <w:t>ГК</w:t>
      </w:r>
      <w:r>
        <w:rPr>
          <w:color w:val="000000"/>
          <w:sz w:val="28"/>
          <w:szCs w:val="28"/>
        </w:rPr>
        <w:t xml:space="preserve"> ДНР</w:t>
      </w:r>
      <w:r w:rsidRPr="003A7D98">
        <w:rPr>
          <w:color w:val="000000"/>
          <w:sz w:val="28"/>
          <w:szCs w:val="28"/>
        </w:rPr>
        <w:t xml:space="preserve"> в случае неисполнения заказчиком обязанности уплатить установленную цену либо иную сумму, причитающуюся подрядчику в связи с выполнением договора подряда, подрядчик имеет </w:t>
      </w:r>
      <w:r w:rsidRPr="003A7D98">
        <w:rPr>
          <w:rStyle w:val="ab"/>
          <w:color w:val="000000"/>
          <w:sz w:val="28"/>
          <w:szCs w:val="28"/>
        </w:rPr>
        <w:t>право на удержание результата работ </w:t>
      </w:r>
      <w:r w:rsidRPr="003A7D98">
        <w:rPr>
          <w:color w:val="000000"/>
          <w:sz w:val="28"/>
          <w:szCs w:val="28"/>
        </w:rPr>
        <w:t>в с</w:t>
      </w:r>
      <w:r>
        <w:rPr>
          <w:color w:val="000000"/>
          <w:sz w:val="28"/>
          <w:szCs w:val="28"/>
        </w:rPr>
        <w:t>оответствии с</w:t>
      </w:r>
      <w:r w:rsidRPr="003A7D98">
        <w:rPr>
          <w:color w:val="000000"/>
          <w:sz w:val="28"/>
          <w:szCs w:val="28"/>
        </w:rPr>
        <w:t xml:space="preserve"> ГК</w:t>
      </w:r>
      <w:r>
        <w:rPr>
          <w:color w:val="000000"/>
          <w:sz w:val="28"/>
          <w:szCs w:val="28"/>
        </w:rPr>
        <w:t xml:space="preserve"> ДНР</w:t>
      </w:r>
      <w:r w:rsidRPr="003A7D98">
        <w:rPr>
          <w:color w:val="000000"/>
          <w:sz w:val="28"/>
          <w:szCs w:val="28"/>
        </w:rPr>
        <w:t>,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roofErr w:type="gramEnd"/>
    </w:p>
    <w:p w:rsidR="00021E85" w:rsidRPr="00021E85" w:rsidRDefault="00021E85" w:rsidP="003A7D98">
      <w:pPr>
        <w:spacing w:after="0" w:line="240" w:lineRule="auto"/>
        <w:rPr>
          <w:rFonts w:ascii="Times New Roman" w:hAnsi="Times New Roman" w:cs="Times New Roman"/>
          <w:i/>
          <w:sz w:val="28"/>
          <w:szCs w:val="28"/>
        </w:rPr>
      </w:pPr>
    </w:p>
    <w:p w:rsidR="00D5595B" w:rsidRPr="00D5595B" w:rsidRDefault="00D5595B" w:rsidP="00D5595B">
      <w:pPr>
        <w:pStyle w:val="a4"/>
        <w:rPr>
          <w:rFonts w:ascii="Times New Roman" w:hAnsi="Times New Roman" w:cs="Times New Roman"/>
          <w:sz w:val="28"/>
          <w:szCs w:val="28"/>
        </w:rPr>
      </w:pPr>
    </w:p>
    <w:p w:rsidR="00D5595B" w:rsidRPr="00D5595B" w:rsidRDefault="00D5595B" w:rsidP="00D5595B">
      <w:pPr>
        <w:shd w:val="clear" w:color="auto" w:fill="FFFFFF"/>
        <w:spacing w:after="0" w:line="240" w:lineRule="auto"/>
        <w:ind w:firstLine="709"/>
        <w:jc w:val="center"/>
        <w:rPr>
          <w:rFonts w:ascii="Times New Roman" w:hAnsi="Times New Roman" w:cs="Times New Roman"/>
          <w:bCs/>
          <w:i/>
          <w:iCs/>
          <w:color w:val="000000"/>
          <w:sz w:val="28"/>
          <w:szCs w:val="28"/>
        </w:rPr>
      </w:pPr>
      <w:r w:rsidRPr="00D5595B">
        <w:rPr>
          <w:rFonts w:ascii="Times New Roman" w:hAnsi="Times New Roman" w:cs="Times New Roman"/>
          <w:bCs/>
          <w:i/>
          <w:iCs/>
          <w:color w:val="000000"/>
          <w:sz w:val="28"/>
          <w:szCs w:val="28"/>
        </w:rPr>
        <w:t>Вопросы для самоконтроля:</w:t>
      </w:r>
    </w:p>
    <w:p w:rsidR="00D5595B" w:rsidRPr="003B04D9" w:rsidRDefault="00D5595B" w:rsidP="003B04D9">
      <w:pPr>
        <w:rPr>
          <w:rFonts w:ascii="Times New Roman" w:hAnsi="Times New Roman" w:cs="Times New Roman"/>
          <w:sz w:val="28"/>
          <w:szCs w:val="28"/>
        </w:rPr>
      </w:pPr>
    </w:p>
    <w:p w:rsidR="00D5595B" w:rsidRPr="00D5595B" w:rsidRDefault="003B04D9" w:rsidP="00D5595B">
      <w:pPr>
        <w:pStyle w:val="a4"/>
        <w:rPr>
          <w:rFonts w:ascii="Times New Roman" w:hAnsi="Times New Roman" w:cs="Times New Roman"/>
          <w:sz w:val="28"/>
          <w:szCs w:val="28"/>
        </w:rPr>
      </w:pPr>
      <w:r>
        <w:rPr>
          <w:rFonts w:ascii="Times New Roman" w:hAnsi="Times New Roman" w:cs="Times New Roman"/>
          <w:sz w:val="28"/>
          <w:szCs w:val="28"/>
        </w:rPr>
        <w:t>1</w:t>
      </w:r>
      <w:r w:rsidR="00D5595B" w:rsidRPr="00D5595B">
        <w:rPr>
          <w:rFonts w:ascii="Times New Roman" w:hAnsi="Times New Roman" w:cs="Times New Roman"/>
          <w:sz w:val="28"/>
          <w:szCs w:val="28"/>
        </w:rPr>
        <w:t>. Раскройте содержание договора «поставки».</w:t>
      </w:r>
    </w:p>
    <w:p w:rsidR="00D5595B" w:rsidRPr="00D5595B" w:rsidRDefault="003B04D9" w:rsidP="00D5595B">
      <w:pPr>
        <w:pStyle w:val="a4"/>
        <w:rPr>
          <w:rFonts w:ascii="Times New Roman" w:hAnsi="Times New Roman" w:cs="Times New Roman"/>
          <w:sz w:val="28"/>
          <w:szCs w:val="28"/>
        </w:rPr>
      </w:pPr>
      <w:r>
        <w:rPr>
          <w:rFonts w:ascii="Times New Roman" w:hAnsi="Times New Roman" w:cs="Times New Roman"/>
          <w:sz w:val="28"/>
          <w:szCs w:val="28"/>
        </w:rPr>
        <w:t>2</w:t>
      </w:r>
      <w:r w:rsidR="00D5595B" w:rsidRPr="00D5595B">
        <w:rPr>
          <w:rFonts w:ascii="Times New Roman" w:hAnsi="Times New Roman" w:cs="Times New Roman"/>
          <w:sz w:val="28"/>
          <w:szCs w:val="28"/>
        </w:rPr>
        <w:t>. Раскройте содержание договора «аренды».</w:t>
      </w:r>
    </w:p>
    <w:p w:rsidR="00D5595B" w:rsidRPr="00B4346C" w:rsidRDefault="00D5595B" w:rsidP="00B4346C">
      <w:pPr>
        <w:pStyle w:val="a4"/>
        <w:spacing w:after="0" w:line="240" w:lineRule="auto"/>
        <w:rPr>
          <w:rFonts w:ascii="Times New Roman" w:hAnsi="Times New Roman" w:cs="Times New Roman"/>
          <w:sz w:val="28"/>
          <w:szCs w:val="28"/>
        </w:rPr>
      </w:pPr>
    </w:p>
    <w:p w:rsidR="009623B1" w:rsidRDefault="005E7E31" w:rsidP="005E7E31">
      <w:pPr>
        <w:spacing w:after="0" w:line="240" w:lineRule="auto"/>
        <w:jc w:val="right"/>
        <w:rPr>
          <w:rFonts w:ascii="Times New Roman" w:hAnsi="Times New Roman" w:cs="Times New Roman"/>
          <w:b/>
          <w:i/>
          <w:sz w:val="28"/>
          <w:szCs w:val="28"/>
        </w:rPr>
      </w:pPr>
      <w:r w:rsidRPr="005E7E31">
        <w:rPr>
          <w:rFonts w:ascii="Times New Roman" w:hAnsi="Times New Roman" w:cs="Times New Roman"/>
          <w:b/>
          <w:i/>
          <w:sz w:val="28"/>
          <w:szCs w:val="28"/>
        </w:rPr>
        <w:t>Образец договора подряда.</w:t>
      </w:r>
    </w:p>
    <w:p w:rsidR="005E7E31" w:rsidRDefault="005E7E31" w:rsidP="005E7E31">
      <w:pPr>
        <w:spacing w:after="0" w:line="240" w:lineRule="auto"/>
        <w:jc w:val="right"/>
        <w:rPr>
          <w:rFonts w:ascii="Times New Roman" w:hAnsi="Times New Roman" w:cs="Times New Roman"/>
          <w:b/>
          <w:i/>
          <w:sz w:val="28"/>
          <w:szCs w:val="28"/>
        </w:rPr>
      </w:pPr>
    </w:p>
    <w:tbl>
      <w:tblPr>
        <w:tblStyle w:val="a6"/>
        <w:tblW w:w="0" w:type="auto"/>
        <w:tblLook w:val="04A0"/>
      </w:tblPr>
      <w:tblGrid>
        <w:gridCol w:w="10682"/>
      </w:tblGrid>
      <w:tr w:rsidR="00727CD1" w:rsidTr="00727CD1">
        <w:tc>
          <w:tcPr>
            <w:tcW w:w="10682" w:type="dxa"/>
          </w:tcPr>
          <w:p w:rsidR="00727CD1" w:rsidRDefault="00727CD1" w:rsidP="00727CD1">
            <w:pPr>
              <w:jc w:val="center"/>
              <w:rPr>
                <w:rFonts w:ascii="Times New Roman" w:hAnsi="Times New Roman" w:cs="Times New Roman"/>
                <w:sz w:val="28"/>
                <w:szCs w:val="28"/>
              </w:rPr>
            </w:pPr>
            <w:r>
              <w:rPr>
                <w:rFonts w:ascii="Times New Roman" w:hAnsi="Times New Roman" w:cs="Times New Roman"/>
                <w:sz w:val="28"/>
                <w:szCs w:val="28"/>
              </w:rPr>
              <w:t>Преамбула</w:t>
            </w:r>
          </w:p>
          <w:p w:rsidR="00727CD1" w:rsidRDefault="00727CD1" w:rsidP="00727CD1">
            <w:pPr>
              <w:jc w:val="center"/>
              <w:rPr>
                <w:rFonts w:ascii="Times New Roman" w:hAnsi="Times New Roman" w:cs="Times New Roman"/>
                <w:sz w:val="28"/>
                <w:szCs w:val="28"/>
              </w:rPr>
            </w:pPr>
            <w:r>
              <w:rPr>
                <w:rFonts w:ascii="Times New Roman" w:hAnsi="Times New Roman" w:cs="Times New Roman"/>
                <w:sz w:val="28"/>
                <w:szCs w:val="28"/>
              </w:rPr>
              <w:t>Договор бытового подряда</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22 октября 2023 года</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Мы:</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«Васильев Василий Васильевич», паспорт номер ХХХХ серия ХХХХХХ, именуемый в дальнейшем подрядчик, с одной стороны</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И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Максимов Максим Максимович, 01.10.2000 года рождения проживающий по адресу Курганская область, город Курган, улица Бурова-Петрова, дом 333, квартира 334, паспорт: серия ХХХХ номер ХХХХХХ, выдан отделом УФМС России по Курганской области в городе Кургане 01.10.2020, именуемый в дальнейшем Заказчик, с другой стороны</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заключили настоящий договор о нижеследующем: </w:t>
            </w:r>
          </w:p>
          <w:p w:rsidR="00727CD1" w:rsidRPr="00642E50" w:rsidRDefault="00727CD1" w:rsidP="00727CD1">
            <w:pPr>
              <w:jc w:val="both"/>
              <w:rPr>
                <w:rFonts w:ascii="Times New Roman" w:hAnsi="Times New Roman" w:cs="Times New Roman"/>
                <w:b/>
                <w:sz w:val="28"/>
                <w:szCs w:val="28"/>
              </w:rPr>
            </w:pPr>
            <w:r w:rsidRPr="00642E50">
              <w:rPr>
                <w:rFonts w:ascii="Times New Roman" w:hAnsi="Times New Roman" w:cs="Times New Roman"/>
                <w:b/>
                <w:sz w:val="28"/>
                <w:szCs w:val="28"/>
              </w:rPr>
              <w:t xml:space="preserve">Предмет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настоящим соглашением Заказчик обязуется оплатить, а Подрядчик обязуется выполнить следующие виды работ: </w:t>
            </w:r>
          </w:p>
          <w:p w:rsidR="00727CD1" w:rsidRPr="00D55EC1" w:rsidRDefault="00727CD1" w:rsidP="00727CD1">
            <w:pPr>
              <w:pStyle w:val="a4"/>
              <w:numPr>
                <w:ilvl w:val="0"/>
                <w:numId w:val="27"/>
              </w:numPr>
              <w:spacing w:after="160" w:line="259" w:lineRule="auto"/>
              <w:jc w:val="both"/>
              <w:rPr>
                <w:rFonts w:ascii="Times New Roman" w:hAnsi="Times New Roman" w:cs="Times New Roman"/>
                <w:sz w:val="28"/>
                <w:szCs w:val="28"/>
              </w:rPr>
            </w:pPr>
            <w:r w:rsidRPr="00D55EC1">
              <w:rPr>
                <w:rFonts w:ascii="Times New Roman" w:hAnsi="Times New Roman" w:cs="Times New Roman"/>
                <w:sz w:val="28"/>
                <w:szCs w:val="28"/>
              </w:rPr>
              <w:t>снятие обоев;</w:t>
            </w:r>
          </w:p>
          <w:p w:rsidR="00727CD1" w:rsidRPr="00D55EC1" w:rsidRDefault="00727CD1" w:rsidP="00727CD1">
            <w:pPr>
              <w:pStyle w:val="a4"/>
              <w:numPr>
                <w:ilvl w:val="0"/>
                <w:numId w:val="27"/>
              </w:numPr>
              <w:spacing w:after="160" w:line="259" w:lineRule="auto"/>
              <w:jc w:val="both"/>
              <w:rPr>
                <w:rFonts w:ascii="Times New Roman" w:hAnsi="Times New Roman" w:cs="Times New Roman"/>
                <w:sz w:val="28"/>
                <w:szCs w:val="28"/>
              </w:rPr>
            </w:pPr>
            <w:r w:rsidRPr="00D55EC1">
              <w:rPr>
                <w:rFonts w:ascii="Times New Roman" w:hAnsi="Times New Roman" w:cs="Times New Roman"/>
                <w:sz w:val="28"/>
                <w:szCs w:val="28"/>
              </w:rPr>
              <w:t>грунтовка в два слоя;</w:t>
            </w:r>
          </w:p>
          <w:p w:rsidR="00727CD1" w:rsidRPr="00D55EC1" w:rsidRDefault="00727CD1" w:rsidP="00727CD1">
            <w:pPr>
              <w:pStyle w:val="a4"/>
              <w:numPr>
                <w:ilvl w:val="0"/>
                <w:numId w:val="27"/>
              </w:numPr>
              <w:spacing w:after="160" w:line="259" w:lineRule="auto"/>
              <w:jc w:val="both"/>
              <w:rPr>
                <w:rFonts w:ascii="Times New Roman" w:hAnsi="Times New Roman" w:cs="Times New Roman"/>
                <w:sz w:val="28"/>
                <w:szCs w:val="28"/>
              </w:rPr>
            </w:pPr>
            <w:r w:rsidRPr="00D55EC1">
              <w:rPr>
                <w:rFonts w:ascii="Times New Roman" w:hAnsi="Times New Roman" w:cs="Times New Roman"/>
                <w:sz w:val="28"/>
                <w:szCs w:val="28"/>
              </w:rPr>
              <w:t>шпаклевка в два слоя;</w:t>
            </w:r>
          </w:p>
          <w:p w:rsidR="00727CD1" w:rsidRPr="00D55EC1" w:rsidRDefault="00727CD1" w:rsidP="00727CD1">
            <w:pPr>
              <w:pStyle w:val="a4"/>
              <w:numPr>
                <w:ilvl w:val="0"/>
                <w:numId w:val="27"/>
              </w:numPr>
              <w:spacing w:after="160" w:line="259" w:lineRule="auto"/>
              <w:jc w:val="both"/>
              <w:rPr>
                <w:rFonts w:ascii="Times New Roman" w:hAnsi="Times New Roman" w:cs="Times New Roman"/>
                <w:sz w:val="28"/>
                <w:szCs w:val="28"/>
              </w:rPr>
            </w:pPr>
            <w:r w:rsidRPr="00D55EC1">
              <w:rPr>
                <w:rFonts w:ascii="Times New Roman" w:hAnsi="Times New Roman" w:cs="Times New Roman"/>
                <w:sz w:val="28"/>
                <w:szCs w:val="28"/>
              </w:rPr>
              <w:t>оклейка стен обоями.</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Указанные работы проводятся в квартире Заказчика, в комнате шириной - 3.5 метров; длиной – 5 метров; высотой 2.5 метров.</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lastRenderedPageBreak/>
              <w:t>Все необходимые материалы для вышеперечисленных работ предоставляет Заказчик за свой счет.</w:t>
            </w:r>
          </w:p>
          <w:p w:rsidR="00727CD1" w:rsidRPr="008D71F3" w:rsidRDefault="00727CD1" w:rsidP="00727CD1">
            <w:pPr>
              <w:jc w:val="both"/>
              <w:rPr>
                <w:rFonts w:ascii="Times New Roman" w:hAnsi="Times New Roman" w:cs="Times New Roman"/>
                <w:b/>
                <w:sz w:val="28"/>
                <w:szCs w:val="28"/>
              </w:rPr>
            </w:pPr>
            <w:r w:rsidRPr="008D71F3">
              <w:rPr>
                <w:rFonts w:ascii="Times New Roman" w:hAnsi="Times New Roman" w:cs="Times New Roman"/>
                <w:b/>
                <w:sz w:val="28"/>
                <w:szCs w:val="28"/>
              </w:rPr>
              <w:t>Цена договора</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Стоимость работ, с учетом предоставления необходимых материалов заказчиком, оценивается в 45 580 (Сорок пять тысяч пятьсот восемьдесят) рублей 00 копеек.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Оплата осуществляется путем передачи денежных средств в наличном виде Подрядчику в момент приема-передачи выполненных работ. </w:t>
            </w:r>
          </w:p>
          <w:p w:rsidR="00727CD1" w:rsidRPr="00D55EC1" w:rsidRDefault="00727CD1" w:rsidP="00727CD1">
            <w:pPr>
              <w:jc w:val="both"/>
              <w:rPr>
                <w:rFonts w:ascii="Times New Roman" w:hAnsi="Times New Roman" w:cs="Times New Roman"/>
                <w:b/>
                <w:sz w:val="28"/>
                <w:szCs w:val="28"/>
              </w:rPr>
            </w:pPr>
            <w:r w:rsidRPr="00D55EC1">
              <w:rPr>
                <w:rFonts w:ascii="Times New Roman" w:hAnsi="Times New Roman" w:cs="Times New Roman"/>
                <w:b/>
                <w:sz w:val="28"/>
                <w:szCs w:val="28"/>
              </w:rPr>
              <w:t>Сроки выполнения работ</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Подрядчик обязуется выполнить </w:t>
            </w:r>
            <w:proofErr w:type="gramStart"/>
            <w:r>
              <w:rPr>
                <w:rFonts w:ascii="Times New Roman" w:hAnsi="Times New Roman" w:cs="Times New Roman"/>
                <w:sz w:val="28"/>
                <w:szCs w:val="28"/>
              </w:rPr>
              <w:t>указанные</w:t>
            </w:r>
            <w:proofErr w:type="gramEnd"/>
            <w:r>
              <w:rPr>
                <w:rFonts w:ascii="Times New Roman" w:hAnsi="Times New Roman" w:cs="Times New Roman"/>
                <w:sz w:val="28"/>
                <w:szCs w:val="28"/>
              </w:rPr>
              <w:t xml:space="preserve"> в пунктах документа в срок: с 23 октября 2023 года по 10 ноября 2023 года. Работа принимается Заказчиком 11 ноября 2023 года, после чего составляется акт приема-передачи. </w:t>
            </w:r>
          </w:p>
          <w:p w:rsidR="00727CD1" w:rsidRPr="008226E7" w:rsidRDefault="00727CD1" w:rsidP="00727CD1">
            <w:pPr>
              <w:jc w:val="both"/>
              <w:rPr>
                <w:rFonts w:ascii="Times New Roman" w:hAnsi="Times New Roman" w:cs="Times New Roman"/>
                <w:b/>
                <w:sz w:val="28"/>
                <w:szCs w:val="28"/>
              </w:rPr>
            </w:pPr>
            <w:r w:rsidRPr="008226E7">
              <w:rPr>
                <w:rFonts w:ascii="Times New Roman" w:hAnsi="Times New Roman" w:cs="Times New Roman"/>
                <w:b/>
                <w:sz w:val="28"/>
                <w:szCs w:val="28"/>
              </w:rPr>
              <w:t xml:space="preserve">Права и обязанности </w:t>
            </w:r>
          </w:p>
          <w:p w:rsidR="00727CD1" w:rsidRPr="00553384" w:rsidRDefault="00727CD1" w:rsidP="00727CD1">
            <w:pPr>
              <w:jc w:val="both"/>
              <w:rPr>
                <w:rFonts w:ascii="Times New Roman" w:hAnsi="Times New Roman" w:cs="Times New Roman"/>
                <w:b/>
                <w:sz w:val="28"/>
                <w:szCs w:val="28"/>
              </w:rPr>
            </w:pPr>
            <w:r w:rsidRPr="00553384">
              <w:rPr>
                <w:rFonts w:ascii="Times New Roman" w:hAnsi="Times New Roman" w:cs="Times New Roman"/>
                <w:b/>
                <w:sz w:val="28"/>
                <w:szCs w:val="28"/>
              </w:rPr>
              <w:t xml:space="preserve">Заказчик вправе: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Требовать надлежащего исполнения обязательств Подрядчика в соответствии с настоящим соглашением.</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Требовать своевременного и качественного выполнения работ.</w:t>
            </w:r>
          </w:p>
          <w:p w:rsidR="00727CD1" w:rsidRPr="00553384" w:rsidRDefault="00727CD1" w:rsidP="00727CD1">
            <w:pPr>
              <w:jc w:val="both"/>
              <w:rPr>
                <w:rFonts w:ascii="Times New Roman" w:hAnsi="Times New Roman" w:cs="Times New Roman"/>
                <w:b/>
                <w:sz w:val="28"/>
                <w:szCs w:val="28"/>
              </w:rPr>
            </w:pPr>
            <w:r w:rsidRPr="00553384">
              <w:rPr>
                <w:rFonts w:ascii="Times New Roman" w:hAnsi="Times New Roman" w:cs="Times New Roman"/>
                <w:b/>
                <w:sz w:val="28"/>
                <w:szCs w:val="28"/>
              </w:rPr>
              <w:t xml:space="preserve">Заказчик обязуется: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В сроки, определенные сделкой, осуществить оплату труда в соответствии с положениями настоящего документа.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Принять работы по их окончанию.</w:t>
            </w:r>
          </w:p>
          <w:p w:rsidR="00727CD1" w:rsidRPr="00553384" w:rsidRDefault="00727CD1" w:rsidP="00727CD1">
            <w:pPr>
              <w:jc w:val="both"/>
              <w:rPr>
                <w:rFonts w:ascii="Times New Roman" w:hAnsi="Times New Roman" w:cs="Times New Roman"/>
                <w:b/>
                <w:sz w:val="28"/>
                <w:szCs w:val="28"/>
              </w:rPr>
            </w:pPr>
            <w:r w:rsidRPr="00553384">
              <w:rPr>
                <w:rFonts w:ascii="Times New Roman" w:hAnsi="Times New Roman" w:cs="Times New Roman"/>
                <w:b/>
                <w:sz w:val="28"/>
                <w:szCs w:val="28"/>
              </w:rPr>
              <w:t xml:space="preserve">Подрядчик вправе: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Требовать оплаты труда в сроки, установленные договором.</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Требовать предоставление необходимых материалов для осуществления деятельности, связанной с работами, прописанными в пункте о предмете договора.</w:t>
            </w:r>
          </w:p>
          <w:p w:rsidR="00727CD1" w:rsidRPr="00553384" w:rsidRDefault="00727CD1" w:rsidP="00727CD1">
            <w:pPr>
              <w:jc w:val="both"/>
              <w:rPr>
                <w:rFonts w:ascii="Times New Roman" w:hAnsi="Times New Roman" w:cs="Times New Roman"/>
                <w:b/>
                <w:sz w:val="28"/>
                <w:szCs w:val="28"/>
              </w:rPr>
            </w:pPr>
            <w:r w:rsidRPr="00553384">
              <w:rPr>
                <w:rFonts w:ascii="Times New Roman" w:hAnsi="Times New Roman" w:cs="Times New Roman"/>
                <w:b/>
                <w:sz w:val="28"/>
                <w:szCs w:val="28"/>
              </w:rPr>
              <w:t>Подрядчик обязуется:</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В надлежащем виде выполнить свои обязательства по договору бытового подряда.</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Выполнить работу в сроки, определенные настоящим соглашением. </w:t>
            </w:r>
          </w:p>
          <w:p w:rsidR="00727CD1" w:rsidRPr="00D55EC1" w:rsidRDefault="00727CD1" w:rsidP="00727CD1">
            <w:pPr>
              <w:jc w:val="both"/>
              <w:rPr>
                <w:rFonts w:ascii="Times New Roman" w:hAnsi="Times New Roman" w:cs="Times New Roman"/>
                <w:b/>
                <w:sz w:val="28"/>
                <w:szCs w:val="28"/>
              </w:rPr>
            </w:pPr>
            <w:r w:rsidRPr="00D55EC1">
              <w:rPr>
                <w:rFonts w:ascii="Times New Roman" w:hAnsi="Times New Roman" w:cs="Times New Roman"/>
                <w:b/>
                <w:sz w:val="28"/>
                <w:szCs w:val="28"/>
              </w:rPr>
              <w:t>Ответственность сторон</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Контрагенты несут материальную ответственность в случае неисполнения или ненадлежащего исполнения своих обязательств по настоящему договору.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 xml:space="preserve">Подрядчик несет ответственность в случае, если работы выполнены им некачественно или не в установленный договором срок. </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В случае просрочки выполнения работ, указанных в тексте документа, Подрядчик выплачивает пени в размере 0.3% от суммы сделки за каждый просроченный календарный день.</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Заказчик несет ответственность за несвоевременную или неполную оплату труда.</w:t>
            </w:r>
          </w:p>
          <w:p w:rsidR="00727CD1" w:rsidRDefault="00727CD1" w:rsidP="00727CD1">
            <w:pPr>
              <w:jc w:val="both"/>
              <w:rPr>
                <w:rFonts w:ascii="Times New Roman" w:hAnsi="Times New Roman" w:cs="Times New Roman"/>
                <w:sz w:val="28"/>
                <w:szCs w:val="28"/>
              </w:rPr>
            </w:pPr>
            <w:r>
              <w:rPr>
                <w:rFonts w:ascii="Times New Roman" w:hAnsi="Times New Roman" w:cs="Times New Roman"/>
                <w:sz w:val="28"/>
                <w:szCs w:val="28"/>
              </w:rPr>
              <w:t>В случае просрочки оплаты принимаемых работ, Заказчик выплачивает пени в размере 0.5% от суммы сделки за каждый просроченный календарный день.</w:t>
            </w:r>
          </w:p>
          <w:p w:rsidR="00727CD1" w:rsidRPr="00D55EC1" w:rsidRDefault="00727CD1" w:rsidP="00727CD1">
            <w:pPr>
              <w:jc w:val="both"/>
              <w:rPr>
                <w:rFonts w:ascii="Times New Roman" w:hAnsi="Times New Roman" w:cs="Times New Roman"/>
                <w:b/>
                <w:sz w:val="28"/>
                <w:szCs w:val="28"/>
              </w:rPr>
            </w:pPr>
            <w:bookmarkStart w:id="1" w:name="_GoBack"/>
            <w:r w:rsidRPr="00D55EC1">
              <w:rPr>
                <w:rFonts w:ascii="Times New Roman" w:hAnsi="Times New Roman" w:cs="Times New Roman"/>
                <w:b/>
                <w:sz w:val="28"/>
                <w:szCs w:val="28"/>
              </w:rPr>
              <w:t xml:space="preserve">Юридические адреса и подписи сторон </w:t>
            </w:r>
            <w:bookmarkEnd w:id="1"/>
          </w:p>
          <w:p w:rsidR="00727CD1" w:rsidRDefault="00727CD1" w:rsidP="005E7E31">
            <w:pPr>
              <w:jc w:val="right"/>
              <w:rPr>
                <w:rFonts w:ascii="Times New Roman" w:hAnsi="Times New Roman" w:cs="Times New Roman"/>
                <w:b/>
                <w:i/>
                <w:sz w:val="28"/>
                <w:szCs w:val="28"/>
              </w:rPr>
            </w:pPr>
          </w:p>
        </w:tc>
      </w:tr>
    </w:tbl>
    <w:p w:rsidR="005E7E31" w:rsidRPr="005E7E31" w:rsidRDefault="005E7E31" w:rsidP="005E7E31">
      <w:pPr>
        <w:spacing w:after="0" w:line="240" w:lineRule="auto"/>
        <w:jc w:val="right"/>
        <w:rPr>
          <w:rFonts w:ascii="Times New Roman" w:hAnsi="Times New Roman" w:cs="Times New Roman"/>
          <w:b/>
          <w:i/>
          <w:sz w:val="28"/>
          <w:szCs w:val="28"/>
        </w:rPr>
      </w:pPr>
    </w:p>
    <w:p w:rsidR="00707D37" w:rsidRDefault="00707D37" w:rsidP="00B4346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sz w:val="28"/>
          <w:szCs w:val="28"/>
        </w:rPr>
      </w:pPr>
      <w:r w:rsidRPr="00B4346C">
        <w:rPr>
          <w:sz w:val="28"/>
          <w:szCs w:val="28"/>
        </w:rPr>
        <w:t>Информационное обеспечение обучения</w:t>
      </w:r>
    </w:p>
    <w:p w:rsidR="009E1261" w:rsidRPr="00B4346C" w:rsidRDefault="009E1261" w:rsidP="00B4346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center"/>
        <w:rPr>
          <w:b w:val="0"/>
          <w:sz w:val="28"/>
          <w:szCs w:val="28"/>
        </w:rPr>
      </w:pPr>
    </w:p>
    <w:p w:rsidR="00B4346C" w:rsidRPr="00B4346C" w:rsidRDefault="00B4346C" w:rsidP="00B4346C">
      <w:pPr>
        <w:tabs>
          <w:tab w:val="left" w:pos="2492"/>
        </w:tabs>
        <w:spacing w:after="0" w:line="240" w:lineRule="auto"/>
        <w:ind w:firstLine="709"/>
        <w:rPr>
          <w:rFonts w:ascii="Times New Roman" w:hAnsi="Times New Roman" w:cs="Times New Roman"/>
          <w:bCs/>
          <w:sz w:val="28"/>
          <w:szCs w:val="28"/>
        </w:rPr>
      </w:pPr>
      <w:r w:rsidRPr="00B4346C">
        <w:rPr>
          <w:rFonts w:ascii="Times New Roman" w:hAnsi="Times New Roman" w:cs="Times New Roman"/>
          <w:bCs/>
          <w:sz w:val="28"/>
          <w:szCs w:val="28"/>
        </w:rPr>
        <w:t>3.2.1 Основная литература:</w:t>
      </w:r>
    </w:p>
    <w:p w:rsidR="00B4346C" w:rsidRPr="00B4346C" w:rsidRDefault="00B4346C" w:rsidP="00B4346C">
      <w:pPr>
        <w:tabs>
          <w:tab w:val="left" w:pos="2492"/>
        </w:tabs>
        <w:spacing w:after="0" w:line="240" w:lineRule="auto"/>
        <w:ind w:firstLine="709"/>
        <w:jc w:val="both"/>
        <w:rPr>
          <w:rFonts w:ascii="Times New Roman" w:hAnsi="Times New Roman" w:cs="Times New Roman"/>
          <w:color w:val="000000" w:themeColor="text1"/>
          <w:sz w:val="28"/>
          <w:szCs w:val="28"/>
          <w:shd w:val="clear" w:color="auto" w:fill="FFFFFF"/>
        </w:rPr>
      </w:pPr>
      <w:r w:rsidRPr="00B4346C">
        <w:rPr>
          <w:rFonts w:ascii="Times New Roman" w:hAnsi="Times New Roman" w:cs="Times New Roman"/>
          <w:iCs/>
          <w:color w:val="000000" w:themeColor="text1"/>
          <w:sz w:val="28"/>
          <w:szCs w:val="28"/>
          <w:shd w:val="clear" w:color="auto" w:fill="FFFFFF"/>
        </w:rPr>
        <w:t>1.Анисимов, А. П. </w:t>
      </w:r>
      <w:r w:rsidRPr="00B4346C">
        <w:rPr>
          <w:rFonts w:ascii="Times New Roman" w:hAnsi="Times New Roman" w:cs="Times New Roman"/>
          <w:color w:val="000000" w:themeColor="text1"/>
          <w:sz w:val="28"/>
          <w:szCs w:val="28"/>
          <w:shd w:val="clear" w:color="auto" w:fill="FFFFFF"/>
        </w:rPr>
        <w:t xml:space="preserve"> Правовое обеспечение профессиональной деятельности: учебник и практикум для среднего профессионального образования / А. П. Анисимов, </w:t>
      </w:r>
      <w:r w:rsidRPr="00B4346C">
        <w:rPr>
          <w:rFonts w:ascii="Times New Roman" w:hAnsi="Times New Roman" w:cs="Times New Roman"/>
          <w:color w:val="000000" w:themeColor="text1"/>
          <w:sz w:val="28"/>
          <w:szCs w:val="28"/>
          <w:shd w:val="clear" w:color="auto" w:fill="FFFFFF"/>
        </w:rPr>
        <w:lastRenderedPageBreak/>
        <w:t>А. Я. </w:t>
      </w:r>
      <w:proofErr w:type="spellStart"/>
      <w:r w:rsidRPr="00B4346C">
        <w:rPr>
          <w:rFonts w:ascii="Times New Roman" w:hAnsi="Times New Roman" w:cs="Times New Roman"/>
          <w:color w:val="000000" w:themeColor="text1"/>
          <w:sz w:val="28"/>
          <w:szCs w:val="28"/>
          <w:shd w:val="clear" w:color="auto" w:fill="FFFFFF"/>
        </w:rPr>
        <w:t>Рыженков</w:t>
      </w:r>
      <w:proofErr w:type="spellEnd"/>
      <w:r w:rsidRPr="00B4346C">
        <w:rPr>
          <w:rFonts w:ascii="Times New Roman" w:hAnsi="Times New Roman" w:cs="Times New Roman"/>
          <w:color w:val="000000" w:themeColor="text1"/>
          <w:sz w:val="28"/>
          <w:szCs w:val="28"/>
          <w:shd w:val="clear" w:color="auto" w:fill="FFFFFF"/>
        </w:rPr>
        <w:t>, А. Ю. </w:t>
      </w:r>
      <w:proofErr w:type="spellStart"/>
      <w:r w:rsidRPr="00B4346C">
        <w:rPr>
          <w:rFonts w:ascii="Times New Roman" w:hAnsi="Times New Roman" w:cs="Times New Roman"/>
          <w:color w:val="000000" w:themeColor="text1"/>
          <w:sz w:val="28"/>
          <w:szCs w:val="28"/>
          <w:shd w:val="clear" w:color="auto" w:fill="FFFFFF"/>
        </w:rPr>
        <w:t>Чикильдина</w:t>
      </w:r>
      <w:proofErr w:type="spellEnd"/>
      <w:r w:rsidRPr="00B4346C">
        <w:rPr>
          <w:rFonts w:ascii="Times New Roman" w:hAnsi="Times New Roman" w:cs="Times New Roman"/>
          <w:color w:val="000000" w:themeColor="text1"/>
          <w:sz w:val="28"/>
          <w:szCs w:val="28"/>
          <w:shd w:val="clear" w:color="auto" w:fill="FFFFFF"/>
        </w:rPr>
        <w:t>; под редакцией А. Я. </w:t>
      </w:r>
      <w:proofErr w:type="spellStart"/>
      <w:r w:rsidRPr="00B4346C">
        <w:rPr>
          <w:rFonts w:ascii="Times New Roman" w:hAnsi="Times New Roman" w:cs="Times New Roman"/>
          <w:color w:val="000000" w:themeColor="text1"/>
          <w:sz w:val="28"/>
          <w:szCs w:val="28"/>
          <w:shd w:val="clear" w:color="auto" w:fill="FFFFFF"/>
        </w:rPr>
        <w:t>Рыженкова</w:t>
      </w:r>
      <w:proofErr w:type="spellEnd"/>
      <w:r w:rsidRPr="00B4346C">
        <w:rPr>
          <w:rFonts w:ascii="Times New Roman" w:hAnsi="Times New Roman" w:cs="Times New Roman"/>
          <w:color w:val="000000" w:themeColor="text1"/>
          <w:sz w:val="28"/>
          <w:szCs w:val="28"/>
          <w:shd w:val="clear" w:color="auto" w:fill="FFFFFF"/>
        </w:rPr>
        <w:t xml:space="preserve">. — 4-е изд., </w:t>
      </w:r>
      <w:proofErr w:type="spellStart"/>
      <w:r w:rsidRPr="00B4346C">
        <w:rPr>
          <w:rFonts w:ascii="Times New Roman" w:hAnsi="Times New Roman" w:cs="Times New Roman"/>
          <w:color w:val="000000" w:themeColor="text1"/>
          <w:sz w:val="28"/>
          <w:szCs w:val="28"/>
          <w:shd w:val="clear" w:color="auto" w:fill="FFFFFF"/>
        </w:rPr>
        <w:t>перераб</w:t>
      </w:r>
      <w:proofErr w:type="spellEnd"/>
      <w:r w:rsidRPr="00B4346C">
        <w:rPr>
          <w:rFonts w:ascii="Times New Roman" w:hAnsi="Times New Roman" w:cs="Times New Roman"/>
          <w:color w:val="000000" w:themeColor="text1"/>
          <w:sz w:val="28"/>
          <w:szCs w:val="28"/>
          <w:shd w:val="clear" w:color="auto" w:fill="FFFFFF"/>
        </w:rPr>
        <w:t xml:space="preserve">. и доп. — Москва: Издательство </w:t>
      </w:r>
      <w:proofErr w:type="spellStart"/>
      <w:r w:rsidRPr="00B4346C">
        <w:rPr>
          <w:rFonts w:ascii="Times New Roman" w:hAnsi="Times New Roman" w:cs="Times New Roman"/>
          <w:color w:val="000000" w:themeColor="text1"/>
          <w:sz w:val="28"/>
          <w:szCs w:val="28"/>
          <w:shd w:val="clear" w:color="auto" w:fill="FFFFFF"/>
        </w:rPr>
        <w:t>Юрайт</w:t>
      </w:r>
      <w:proofErr w:type="spellEnd"/>
      <w:r w:rsidRPr="00B4346C">
        <w:rPr>
          <w:rFonts w:ascii="Times New Roman" w:hAnsi="Times New Roman" w:cs="Times New Roman"/>
          <w:color w:val="000000" w:themeColor="text1"/>
          <w:sz w:val="28"/>
          <w:szCs w:val="28"/>
          <w:shd w:val="clear" w:color="auto" w:fill="FFFFFF"/>
        </w:rPr>
        <w:t>, 2018. — 317 с. — (Профессиональное образование). — ISBN 978-5-534-07095-8. — Текст</w:t>
      </w:r>
      <w:proofErr w:type="gramStart"/>
      <w:r w:rsidRPr="00B4346C">
        <w:rPr>
          <w:rFonts w:ascii="Times New Roman" w:hAnsi="Times New Roman" w:cs="Times New Roman"/>
          <w:color w:val="000000" w:themeColor="text1"/>
          <w:sz w:val="28"/>
          <w:szCs w:val="28"/>
          <w:shd w:val="clear" w:color="auto" w:fill="FFFFFF"/>
        </w:rPr>
        <w:t xml:space="preserve"> :</w:t>
      </w:r>
      <w:proofErr w:type="gramEnd"/>
      <w:r w:rsidRPr="00B4346C">
        <w:rPr>
          <w:rFonts w:ascii="Times New Roman" w:hAnsi="Times New Roman" w:cs="Times New Roman"/>
          <w:color w:val="000000" w:themeColor="text1"/>
          <w:sz w:val="28"/>
          <w:szCs w:val="28"/>
          <w:shd w:val="clear" w:color="auto" w:fill="FFFFFF"/>
        </w:rPr>
        <w:t xml:space="preserve"> электронный // ЭБС </w:t>
      </w:r>
      <w:proofErr w:type="spellStart"/>
      <w:r w:rsidRPr="00B4346C">
        <w:rPr>
          <w:rFonts w:ascii="Times New Roman" w:hAnsi="Times New Roman" w:cs="Times New Roman"/>
          <w:color w:val="000000" w:themeColor="text1"/>
          <w:sz w:val="28"/>
          <w:szCs w:val="28"/>
          <w:shd w:val="clear" w:color="auto" w:fill="FFFFFF"/>
        </w:rPr>
        <w:t>Юрайт</w:t>
      </w:r>
      <w:proofErr w:type="spellEnd"/>
      <w:r w:rsidRPr="00B4346C">
        <w:rPr>
          <w:rFonts w:ascii="Times New Roman" w:hAnsi="Times New Roman" w:cs="Times New Roman"/>
          <w:color w:val="000000" w:themeColor="text1"/>
          <w:sz w:val="28"/>
          <w:szCs w:val="28"/>
          <w:shd w:val="clear" w:color="auto" w:fill="FFFFFF"/>
        </w:rPr>
        <w:t xml:space="preserve"> [сайт]. — URL: </w:t>
      </w:r>
      <w:hyperlink r:id="rId7" w:tgtFrame="_blank" w:history="1">
        <w:r w:rsidRPr="00B4346C">
          <w:rPr>
            <w:rStyle w:val="a7"/>
            <w:rFonts w:ascii="Times New Roman" w:hAnsi="Times New Roman" w:cs="Times New Roman"/>
            <w:color w:val="000000" w:themeColor="text1"/>
            <w:sz w:val="28"/>
            <w:szCs w:val="28"/>
            <w:shd w:val="clear" w:color="auto" w:fill="FFFFFF"/>
          </w:rPr>
          <w:t>https://urait.ru/bcode/420838</w:t>
        </w:r>
      </w:hyperlink>
      <w:r w:rsidRPr="00B4346C">
        <w:rPr>
          <w:rFonts w:ascii="Times New Roman" w:hAnsi="Times New Roman" w:cs="Times New Roman"/>
          <w:color w:val="000000" w:themeColor="text1"/>
          <w:sz w:val="28"/>
          <w:szCs w:val="28"/>
          <w:shd w:val="clear" w:color="auto" w:fill="FFFFFF"/>
        </w:rPr>
        <w:t> </w:t>
      </w:r>
    </w:p>
    <w:p w:rsidR="00B4346C" w:rsidRPr="00B4346C" w:rsidRDefault="00B4346C" w:rsidP="00B4346C">
      <w:pPr>
        <w:tabs>
          <w:tab w:val="left" w:pos="2492"/>
        </w:tabs>
        <w:spacing w:after="0" w:line="240" w:lineRule="auto"/>
        <w:ind w:firstLine="709"/>
        <w:jc w:val="both"/>
        <w:rPr>
          <w:rFonts w:ascii="Times New Roman" w:hAnsi="Times New Roman" w:cs="Times New Roman"/>
          <w:color w:val="000000" w:themeColor="text1"/>
          <w:sz w:val="28"/>
          <w:szCs w:val="28"/>
          <w:shd w:val="clear" w:color="auto" w:fill="FFFFFF"/>
        </w:rPr>
      </w:pPr>
      <w:r w:rsidRPr="00B4346C">
        <w:rPr>
          <w:rFonts w:ascii="Times New Roman" w:hAnsi="Times New Roman" w:cs="Times New Roman"/>
          <w:color w:val="000000" w:themeColor="text1"/>
          <w:sz w:val="28"/>
          <w:szCs w:val="28"/>
          <w:shd w:val="clear" w:color="auto" w:fill="FFFFFF"/>
        </w:rPr>
        <w:t xml:space="preserve">2. Кухаренко, Т. А. Правовое обеспечение профессиональной деятельности: учебник для </w:t>
      </w:r>
      <w:proofErr w:type="gramStart"/>
      <w:r w:rsidRPr="00B4346C">
        <w:rPr>
          <w:rFonts w:ascii="Times New Roman" w:hAnsi="Times New Roman" w:cs="Times New Roman"/>
          <w:color w:val="000000" w:themeColor="text1"/>
          <w:sz w:val="28"/>
          <w:szCs w:val="28"/>
          <w:shd w:val="clear" w:color="auto" w:fill="FFFFFF"/>
        </w:rPr>
        <w:t>СПО / Т.</w:t>
      </w:r>
      <w:proofErr w:type="gramEnd"/>
      <w:r w:rsidRPr="00B4346C">
        <w:rPr>
          <w:rFonts w:ascii="Times New Roman" w:hAnsi="Times New Roman" w:cs="Times New Roman"/>
          <w:color w:val="000000" w:themeColor="text1"/>
          <w:sz w:val="28"/>
          <w:szCs w:val="28"/>
          <w:shd w:val="clear" w:color="auto" w:fill="FFFFFF"/>
        </w:rPr>
        <w:t xml:space="preserve"> А. Кухаренко. — Саратов: Профобразование, 2021. — 199 </w:t>
      </w:r>
      <w:proofErr w:type="spellStart"/>
      <w:r w:rsidRPr="00B4346C">
        <w:rPr>
          <w:rFonts w:ascii="Times New Roman" w:hAnsi="Times New Roman" w:cs="Times New Roman"/>
          <w:color w:val="000000" w:themeColor="text1"/>
          <w:sz w:val="28"/>
          <w:szCs w:val="28"/>
          <w:shd w:val="clear" w:color="auto" w:fill="FFFFFF"/>
        </w:rPr>
        <w:t>c</w:t>
      </w:r>
      <w:proofErr w:type="spellEnd"/>
      <w:r w:rsidRPr="00B4346C">
        <w:rPr>
          <w:rFonts w:ascii="Times New Roman" w:hAnsi="Times New Roman" w:cs="Times New Roman"/>
          <w:color w:val="000000" w:themeColor="text1"/>
          <w:sz w:val="28"/>
          <w:szCs w:val="28"/>
          <w:shd w:val="clear" w:color="auto" w:fill="FFFFFF"/>
        </w:rPr>
        <w:t xml:space="preserve">. — ISBN 978-5-4488-1017-6. — Текст: электронный // Электронный ресурс цифровой образовательной среды СПО PROF образование: [сайт]. — URL: </w:t>
      </w:r>
      <w:hyperlink r:id="rId8" w:history="1">
        <w:r w:rsidRPr="00B4346C">
          <w:rPr>
            <w:rStyle w:val="a7"/>
            <w:rFonts w:ascii="Times New Roman" w:hAnsi="Times New Roman" w:cs="Times New Roman"/>
            <w:color w:val="000000" w:themeColor="text1"/>
            <w:sz w:val="28"/>
            <w:szCs w:val="28"/>
            <w:shd w:val="clear" w:color="auto" w:fill="FFFFFF"/>
          </w:rPr>
          <w:t>https://profspo.ru/books/102330</w:t>
        </w:r>
      </w:hyperlink>
    </w:p>
    <w:p w:rsidR="00B4346C" w:rsidRPr="00B4346C" w:rsidRDefault="00B4346C" w:rsidP="00B4346C">
      <w:pPr>
        <w:tabs>
          <w:tab w:val="left" w:pos="2492"/>
        </w:tabs>
        <w:spacing w:after="0" w:line="240" w:lineRule="auto"/>
        <w:ind w:firstLine="709"/>
        <w:jc w:val="both"/>
        <w:rPr>
          <w:rFonts w:ascii="Times New Roman" w:hAnsi="Times New Roman" w:cs="Times New Roman"/>
          <w:color w:val="000000" w:themeColor="text1"/>
          <w:sz w:val="28"/>
          <w:szCs w:val="28"/>
          <w:shd w:val="clear" w:color="auto" w:fill="FFFFFF"/>
        </w:rPr>
      </w:pPr>
      <w:r w:rsidRPr="00B4346C">
        <w:rPr>
          <w:rFonts w:ascii="Times New Roman" w:hAnsi="Times New Roman" w:cs="Times New Roman"/>
          <w:iCs/>
          <w:color w:val="000000" w:themeColor="text1"/>
          <w:sz w:val="28"/>
          <w:szCs w:val="28"/>
          <w:shd w:val="clear" w:color="auto" w:fill="FFFFFF"/>
        </w:rPr>
        <w:t>3.Бошно, С. В. </w:t>
      </w:r>
      <w:r w:rsidRPr="00B4346C">
        <w:rPr>
          <w:rFonts w:ascii="Times New Roman" w:hAnsi="Times New Roman" w:cs="Times New Roman"/>
          <w:color w:val="000000" w:themeColor="text1"/>
          <w:sz w:val="28"/>
          <w:szCs w:val="28"/>
          <w:shd w:val="clear" w:color="auto" w:fill="FFFFFF"/>
        </w:rPr>
        <w:t> Правовое обеспечение профессиональной деятельности: учебник для среднего профессионального образования / С. В. </w:t>
      </w:r>
      <w:proofErr w:type="spellStart"/>
      <w:r w:rsidRPr="00B4346C">
        <w:rPr>
          <w:rFonts w:ascii="Times New Roman" w:hAnsi="Times New Roman" w:cs="Times New Roman"/>
          <w:color w:val="000000" w:themeColor="text1"/>
          <w:sz w:val="28"/>
          <w:szCs w:val="28"/>
          <w:shd w:val="clear" w:color="auto" w:fill="FFFFFF"/>
        </w:rPr>
        <w:t>Бошно</w:t>
      </w:r>
      <w:proofErr w:type="spellEnd"/>
      <w:r w:rsidRPr="00B4346C">
        <w:rPr>
          <w:rFonts w:ascii="Times New Roman" w:hAnsi="Times New Roman" w:cs="Times New Roman"/>
          <w:color w:val="000000" w:themeColor="text1"/>
          <w:sz w:val="28"/>
          <w:szCs w:val="28"/>
          <w:shd w:val="clear" w:color="auto" w:fill="FFFFFF"/>
        </w:rPr>
        <w:t xml:space="preserve">. — Москва: Издательство </w:t>
      </w:r>
      <w:proofErr w:type="spellStart"/>
      <w:r w:rsidRPr="00B4346C">
        <w:rPr>
          <w:rFonts w:ascii="Times New Roman" w:hAnsi="Times New Roman" w:cs="Times New Roman"/>
          <w:color w:val="000000" w:themeColor="text1"/>
          <w:sz w:val="28"/>
          <w:szCs w:val="28"/>
          <w:shd w:val="clear" w:color="auto" w:fill="FFFFFF"/>
        </w:rPr>
        <w:t>Юрайт</w:t>
      </w:r>
      <w:proofErr w:type="spellEnd"/>
      <w:r w:rsidRPr="00B4346C">
        <w:rPr>
          <w:rFonts w:ascii="Times New Roman" w:hAnsi="Times New Roman" w:cs="Times New Roman"/>
          <w:color w:val="000000" w:themeColor="text1"/>
          <w:sz w:val="28"/>
          <w:szCs w:val="28"/>
          <w:shd w:val="clear" w:color="auto" w:fill="FFFFFF"/>
        </w:rPr>
        <w:t xml:space="preserve">, 2018. — 533 с. — (Профессиональное образование). — ISBN 978-5-534-03903-0. — Текст: электронный // ЭБС </w:t>
      </w:r>
      <w:proofErr w:type="spellStart"/>
      <w:r w:rsidRPr="00B4346C">
        <w:rPr>
          <w:rFonts w:ascii="Times New Roman" w:hAnsi="Times New Roman" w:cs="Times New Roman"/>
          <w:color w:val="000000" w:themeColor="text1"/>
          <w:sz w:val="28"/>
          <w:szCs w:val="28"/>
          <w:shd w:val="clear" w:color="auto" w:fill="FFFFFF"/>
        </w:rPr>
        <w:t>Юрайт</w:t>
      </w:r>
      <w:proofErr w:type="spellEnd"/>
      <w:r w:rsidRPr="00B4346C">
        <w:rPr>
          <w:rFonts w:ascii="Times New Roman" w:hAnsi="Times New Roman" w:cs="Times New Roman"/>
          <w:color w:val="000000" w:themeColor="text1"/>
          <w:sz w:val="28"/>
          <w:szCs w:val="28"/>
          <w:shd w:val="clear" w:color="auto" w:fill="FFFFFF"/>
        </w:rPr>
        <w:t xml:space="preserve"> [сайт]. — URL: </w:t>
      </w:r>
      <w:hyperlink r:id="rId9" w:tgtFrame="_blank" w:history="1">
        <w:r w:rsidRPr="00B4346C">
          <w:rPr>
            <w:rStyle w:val="a7"/>
            <w:rFonts w:ascii="Times New Roman" w:hAnsi="Times New Roman" w:cs="Times New Roman"/>
            <w:color w:val="000000" w:themeColor="text1"/>
            <w:sz w:val="28"/>
            <w:szCs w:val="28"/>
            <w:shd w:val="clear" w:color="auto" w:fill="FFFFFF"/>
          </w:rPr>
          <w:t>https://urait.ru/bcode/413705</w:t>
        </w:r>
      </w:hyperlink>
    </w:p>
    <w:p w:rsidR="00B4346C" w:rsidRPr="00B4346C" w:rsidRDefault="00B4346C" w:rsidP="00B4346C">
      <w:pPr>
        <w:tabs>
          <w:tab w:val="left" w:pos="2492"/>
        </w:tabs>
        <w:spacing w:after="0" w:line="240" w:lineRule="auto"/>
        <w:ind w:firstLine="709"/>
        <w:jc w:val="both"/>
        <w:rPr>
          <w:rFonts w:ascii="Times New Roman" w:hAnsi="Times New Roman" w:cs="Times New Roman"/>
          <w:bCs/>
          <w:sz w:val="28"/>
          <w:szCs w:val="28"/>
        </w:rPr>
      </w:pPr>
    </w:p>
    <w:p w:rsidR="00B4346C" w:rsidRPr="00B4346C" w:rsidRDefault="00B4346C" w:rsidP="00B4346C">
      <w:pPr>
        <w:tabs>
          <w:tab w:val="left" w:pos="2492"/>
        </w:tabs>
        <w:spacing w:after="0" w:line="240" w:lineRule="auto"/>
        <w:ind w:firstLine="709"/>
        <w:rPr>
          <w:rFonts w:ascii="Times New Roman" w:hAnsi="Times New Roman" w:cs="Times New Roman"/>
          <w:bCs/>
          <w:sz w:val="28"/>
          <w:szCs w:val="28"/>
        </w:rPr>
      </w:pPr>
      <w:r w:rsidRPr="00B4346C">
        <w:rPr>
          <w:rFonts w:ascii="Times New Roman" w:hAnsi="Times New Roman" w:cs="Times New Roman"/>
          <w:bCs/>
          <w:sz w:val="28"/>
          <w:szCs w:val="28"/>
        </w:rPr>
        <w:t>3.2.2 Дополнительная литература</w:t>
      </w:r>
    </w:p>
    <w:p w:rsidR="00B4346C" w:rsidRPr="00B4346C" w:rsidRDefault="00B4346C" w:rsidP="009E1261">
      <w:pPr>
        <w:pStyle w:val="a4"/>
        <w:numPr>
          <w:ilvl w:val="0"/>
          <w:numId w:val="25"/>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8"/>
          <w:szCs w:val="28"/>
        </w:rPr>
      </w:pPr>
      <w:proofErr w:type="spellStart"/>
      <w:r w:rsidRPr="00B4346C">
        <w:rPr>
          <w:rFonts w:ascii="Times New Roman" w:hAnsi="Times New Roman" w:cs="Times New Roman"/>
          <w:color w:val="000000" w:themeColor="text1"/>
          <w:sz w:val="28"/>
          <w:szCs w:val="28"/>
        </w:rPr>
        <w:t>Сичкар</w:t>
      </w:r>
      <w:proofErr w:type="spellEnd"/>
      <w:r w:rsidRPr="00B4346C">
        <w:rPr>
          <w:rFonts w:ascii="Times New Roman" w:hAnsi="Times New Roman" w:cs="Times New Roman"/>
          <w:color w:val="000000" w:themeColor="text1"/>
          <w:sz w:val="28"/>
          <w:szCs w:val="28"/>
        </w:rPr>
        <w:t xml:space="preserve"> В.А  Конституционное право: учебное пособие для студентов 2 курса направления подготовки «Юриспруденция» образовательного уровня «бакалавр»  очной / заочной форм  обучения  / В.А. </w:t>
      </w:r>
      <w:proofErr w:type="spellStart"/>
      <w:r w:rsidRPr="00B4346C">
        <w:rPr>
          <w:rFonts w:ascii="Times New Roman" w:hAnsi="Times New Roman" w:cs="Times New Roman"/>
          <w:color w:val="000000" w:themeColor="text1"/>
          <w:sz w:val="28"/>
          <w:szCs w:val="28"/>
        </w:rPr>
        <w:t>Сичкар</w:t>
      </w:r>
      <w:proofErr w:type="spellEnd"/>
      <w:r w:rsidRPr="00B4346C">
        <w:rPr>
          <w:rFonts w:ascii="Times New Roman" w:hAnsi="Times New Roman" w:cs="Times New Roman"/>
          <w:color w:val="000000" w:themeColor="text1"/>
          <w:sz w:val="28"/>
          <w:szCs w:val="28"/>
        </w:rPr>
        <w:t xml:space="preserve">.  –  Донецк: </w:t>
      </w:r>
      <w:proofErr w:type="spellStart"/>
      <w:r w:rsidRPr="00B4346C">
        <w:rPr>
          <w:rFonts w:ascii="Times New Roman" w:hAnsi="Times New Roman" w:cs="Times New Roman"/>
          <w:color w:val="000000" w:themeColor="text1"/>
          <w:sz w:val="28"/>
          <w:szCs w:val="28"/>
        </w:rPr>
        <w:t>ДонАУиГС</w:t>
      </w:r>
      <w:proofErr w:type="spellEnd"/>
      <w:r w:rsidRPr="00B4346C">
        <w:rPr>
          <w:rFonts w:ascii="Times New Roman" w:hAnsi="Times New Roman" w:cs="Times New Roman"/>
          <w:color w:val="000000" w:themeColor="text1"/>
          <w:sz w:val="28"/>
          <w:szCs w:val="28"/>
        </w:rPr>
        <w:t xml:space="preserve">, 2017. – 474с.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10" w:history="1">
        <w:r w:rsidRPr="00B4346C">
          <w:rPr>
            <w:rStyle w:val="a7"/>
            <w:rFonts w:ascii="Times New Roman" w:hAnsi="Times New Roman" w:cs="Times New Roman"/>
            <w:color w:val="000000" w:themeColor="text1"/>
            <w:sz w:val="28"/>
            <w:szCs w:val="28"/>
          </w:rPr>
          <w:t>https://docplayer.ru/77270768-Konstitucionnoe-pravo.html</w:t>
        </w:r>
      </w:hyperlink>
      <w:r w:rsidRPr="00B4346C">
        <w:rPr>
          <w:rFonts w:ascii="Times New Roman" w:hAnsi="Times New Roman" w:cs="Times New Roman"/>
          <w:color w:val="000000" w:themeColor="text1"/>
          <w:sz w:val="28"/>
          <w:szCs w:val="28"/>
        </w:rPr>
        <w:t>.</w:t>
      </w:r>
    </w:p>
    <w:p w:rsidR="00B4346C" w:rsidRPr="00B4346C" w:rsidRDefault="00B4346C" w:rsidP="009E1261">
      <w:pPr>
        <w:pStyle w:val="a4"/>
        <w:numPr>
          <w:ilvl w:val="0"/>
          <w:numId w:val="25"/>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8"/>
          <w:szCs w:val="28"/>
        </w:rPr>
      </w:pPr>
      <w:r w:rsidRPr="00B4346C">
        <w:rPr>
          <w:rFonts w:ascii="Times New Roman" w:hAnsi="Times New Roman" w:cs="Times New Roman"/>
          <w:bCs/>
          <w:color w:val="000000" w:themeColor="text1"/>
          <w:sz w:val="28"/>
          <w:szCs w:val="28"/>
        </w:rPr>
        <w:t xml:space="preserve">Трудовое право : учеб. пособие / Л. И. </w:t>
      </w:r>
      <w:proofErr w:type="spellStart"/>
      <w:r w:rsidRPr="00B4346C">
        <w:rPr>
          <w:rFonts w:ascii="Times New Roman" w:hAnsi="Times New Roman" w:cs="Times New Roman"/>
          <w:bCs/>
          <w:color w:val="000000" w:themeColor="text1"/>
          <w:sz w:val="28"/>
          <w:szCs w:val="28"/>
        </w:rPr>
        <w:t>Филющенко</w:t>
      </w:r>
      <w:proofErr w:type="spellEnd"/>
      <w:r w:rsidRPr="00B4346C">
        <w:rPr>
          <w:rFonts w:ascii="Times New Roman" w:hAnsi="Times New Roman" w:cs="Times New Roman"/>
          <w:bCs/>
          <w:color w:val="000000" w:themeColor="text1"/>
          <w:sz w:val="28"/>
          <w:szCs w:val="28"/>
        </w:rPr>
        <w:t xml:space="preserve">, И. Н. Плешакова ; </w:t>
      </w:r>
      <w:proofErr w:type="spellStart"/>
      <w:r w:rsidRPr="00B4346C">
        <w:rPr>
          <w:rFonts w:ascii="Times New Roman" w:hAnsi="Times New Roman" w:cs="Times New Roman"/>
          <w:bCs/>
          <w:color w:val="000000" w:themeColor="text1"/>
          <w:sz w:val="28"/>
          <w:szCs w:val="28"/>
        </w:rPr>
        <w:t>М-во</w:t>
      </w:r>
      <w:proofErr w:type="spellEnd"/>
      <w:r w:rsidRPr="00B4346C">
        <w:rPr>
          <w:rFonts w:ascii="Times New Roman" w:hAnsi="Times New Roman" w:cs="Times New Roman"/>
          <w:bCs/>
          <w:color w:val="000000" w:themeColor="text1"/>
          <w:sz w:val="28"/>
          <w:szCs w:val="28"/>
        </w:rPr>
        <w:t xml:space="preserve"> науки и </w:t>
      </w:r>
      <w:proofErr w:type="spellStart"/>
      <w:r w:rsidRPr="00B4346C">
        <w:rPr>
          <w:rFonts w:ascii="Times New Roman" w:hAnsi="Times New Roman" w:cs="Times New Roman"/>
          <w:bCs/>
          <w:color w:val="000000" w:themeColor="text1"/>
          <w:sz w:val="28"/>
          <w:szCs w:val="28"/>
        </w:rPr>
        <w:t>высш</w:t>
      </w:r>
      <w:proofErr w:type="spellEnd"/>
      <w:r w:rsidRPr="00B4346C">
        <w:rPr>
          <w:rFonts w:ascii="Times New Roman" w:hAnsi="Times New Roman" w:cs="Times New Roman"/>
          <w:bCs/>
          <w:color w:val="000000" w:themeColor="text1"/>
          <w:sz w:val="28"/>
          <w:szCs w:val="28"/>
        </w:rPr>
        <w:t>. образования</w:t>
      </w:r>
      <w:proofErr w:type="gramStart"/>
      <w:r w:rsidRPr="00B4346C">
        <w:rPr>
          <w:rFonts w:ascii="Times New Roman" w:hAnsi="Times New Roman" w:cs="Times New Roman"/>
          <w:bCs/>
          <w:color w:val="000000" w:themeColor="text1"/>
          <w:sz w:val="28"/>
          <w:szCs w:val="28"/>
        </w:rPr>
        <w:t xml:space="preserve"> Р</w:t>
      </w:r>
      <w:proofErr w:type="gramEnd"/>
      <w:r w:rsidRPr="00B4346C">
        <w:rPr>
          <w:rFonts w:ascii="Times New Roman" w:hAnsi="Times New Roman" w:cs="Times New Roman"/>
          <w:bCs/>
          <w:color w:val="000000" w:themeColor="text1"/>
          <w:sz w:val="28"/>
          <w:szCs w:val="28"/>
        </w:rPr>
        <w:t>ос. Федерации, Урал</w:t>
      </w:r>
      <w:proofErr w:type="gramStart"/>
      <w:r w:rsidRPr="00B4346C">
        <w:rPr>
          <w:rFonts w:ascii="Times New Roman" w:hAnsi="Times New Roman" w:cs="Times New Roman"/>
          <w:bCs/>
          <w:color w:val="000000" w:themeColor="text1"/>
          <w:sz w:val="28"/>
          <w:szCs w:val="28"/>
        </w:rPr>
        <w:t>.</w:t>
      </w:r>
      <w:proofErr w:type="gramEnd"/>
      <w:r w:rsidRPr="00B4346C">
        <w:rPr>
          <w:rFonts w:ascii="Times New Roman" w:hAnsi="Times New Roman" w:cs="Times New Roman"/>
          <w:bCs/>
          <w:color w:val="000000" w:themeColor="text1"/>
          <w:sz w:val="28"/>
          <w:szCs w:val="28"/>
        </w:rPr>
        <w:t xml:space="preserve"> </w:t>
      </w:r>
      <w:proofErr w:type="spellStart"/>
      <w:proofErr w:type="gramStart"/>
      <w:r w:rsidRPr="00B4346C">
        <w:rPr>
          <w:rFonts w:ascii="Times New Roman" w:hAnsi="Times New Roman" w:cs="Times New Roman"/>
          <w:bCs/>
          <w:color w:val="000000" w:themeColor="text1"/>
          <w:sz w:val="28"/>
          <w:szCs w:val="28"/>
        </w:rPr>
        <w:t>ф</w:t>
      </w:r>
      <w:proofErr w:type="gramEnd"/>
      <w:r w:rsidRPr="00B4346C">
        <w:rPr>
          <w:rFonts w:ascii="Times New Roman" w:hAnsi="Times New Roman" w:cs="Times New Roman"/>
          <w:bCs/>
          <w:color w:val="000000" w:themeColor="text1"/>
          <w:sz w:val="28"/>
          <w:szCs w:val="28"/>
        </w:rPr>
        <w:t>едер</w:t>
      </w:r>
      <w:proofErr w:type="spellEnd"/>
      <w:r w:rsidRPr="00B4346C">
        <w:rPr>
          <w:rFonts w:ascii="Times New Roman" w:hAnsi="Times New Roman" w:cs="Times New Roman"/>
          <w:bCs/>
          <w:color w:val="000000" w:themeColor="text1"/>
          <w:sz w:val="28"/>
          <w:szCs w:val="28"/>
        </w:rPr>
        <w:t>. ун-т. – Екатеринбург</w:t>
      </w:r>
      <w:proofErr w:type="gramStart"/>
      <w:r w:rsidRPr="00B4346C">
        <w:rPr>
          <w:rFonts w:ascii="Times New Roman" w:hAnsi="Times New Roman" w:cs="Times New Roman"/>
          <w:bCs/>
          <w:color w:val="000000" w:themeColor="text1"/>
          <w:sz w:val="28"/>
          <w:szCs w:val="28"/>
        </w:rPr>
        <w:t xml:space="preserve"> :</w:t>
      </w:r>
      <w:proofErr w:type="gramEnd"/>
      <w:r w:rsidRPr="00B4346C">
        <w:rPr>
          <w:rFonts w:ascii="Times New Roman" w:hAnsi="Times New Roman" w:cs="Times New Roman"/>
          <w:bCs/>
          <w:color w:val="000000" w:themeColor="text1"/>
          <w:sz w:val="28"/>
          <w:szCs w:val="28"/>
        </w:rPr>
        <w:t xml:space="preserve"> Изд-во Урал</w:t>
      </w:r>
      <w:proofErr w:type="gramStart"/>
      <w:r w:rsidRPr="00B4346C">
        <w:rPr>
          <w:rFonts w:ascii="Times New Roman" w:hAnsi="Times New Roman" w:cs="Times New Roman"/>
          <w:bCs/>
          <w:color w:val="000000" w:themeColor="text1"/>
          <w:sz w:val="28"/>
          <w:szCs w:val="28"/>
        </w:rPr>
        <w:t>.</w:t>
      </w:r>
      <w:proofErr w:type="gramEnd"/>
      <w:r w:rsidRPr="00B4346C">
        <w:rPr>
          <w:rFonts w:ascii="Times New Roman" w:hAnsi="Times New Roman" w:cs="Times New Roman"/>
          <w:bCs/>
          <w:color w:val="000000" w:themeColor="text1"/>
          <w:sz w:val="28"/>
          <w:szCs w:val="28"/>
        </w:rPr>
        <w:t xml:space="preserve"> </w:t>
      </w:r>
      <w:proofErr w:type="gramStart"/>
      <w:r w:rsidRPr="00B4346C">
        <w:rPr>
          <w:rFonts w:ascii="Times New Roman" w:hAnsi="Times New Roman" w:cs="Times New Roman"/>
          <w:bCs/>
          <w:color w:val="000000" w:themeColor="text1"/>
          <w:sz w:val="28"/>
          <w:szCs w:val="28"/>
        </w:rPr>
        <w:t>у</w:t>
      </w:r>
      <w:proofErr w:type="gramEnd"/>
      <w:r w:rsidRPr="00B4346C">
        <w:rPr>
          <w:rFonts w:ascii="Times New Roman" w:hAnsi="Times New Roman" w:cs="Times New Roman"/>
          <w:bCs/>
          <w:color w:val="000000" w:themeColor="text1"/>
          <w:sz w:val="28"/>
          <w:szCs w:val="28"/>
        </w:rPr>
        <w:t>н-та, 2019. – 204 с.</w:t>
      </w:r>
      <w:r w:rsidRPr="00B4346C">
        <w:rPr>
          <w:rFonts w:ascii="Times New Roman" w:hAnsi="Times New Roman" w:cs="Times New Roman"/>
          <w:color w:val="000000" w:themeColor="text1"/>
          <w:sz w:val="28"/>
          <w:szCs w:val="28"/>
        </w:rPr>
        <w:t xml:space="preserve">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11" w:history="1">
        <w:r w:rsidRPr="00B4346C">
          <w:rPr>
            <w:rStyle w:val="a7"/>
            <w:rFonts w:ascii="Times New Roman" w:hAnsi="Times New Roman" w:cs="Times New Roman"/>
            <w:bCs/>
            <w:color w:val="000000" w:themeColor="text1"/>
            <w:sz w:val="28"/>
            <w:szCs w:val="28"/>
          </w:rPr>
          <w:t>https://elar.urfu.ru/bitstream/10995/73893/1/978-5-7996-2631-0_2019.pdf</w:t>
        </w:r>
      </w:hyperlink>
    </w:p>
    <w:p w:rsidR="00B4346C" w:rsidRPr="00B4346C" w:rsidRDefault="00B4346C" w:rsidP="009E1261">
      <w:pPr>
        <w:pStyle w:val="a4"/>
        <w:numPr>
          <w:ilvl w:val="0"/>
          <w:numId w:val="25"/>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8"/>
          <w:szCs w:val="28"/>
        </w:rPr>
      </w:pPr>
      <w:r w:rsidRPr="00B4346C">
        <w:rPr>
          <w:rFonts w:ascii="Times New Roman" w:hAnsi="Times New Roman" w:cs="Times New Roman"/>
          <w:iCs/>
          <w:color w:val="000000" w:themeColor="text1"/>
          <w:sz w:val="28"/>
          <w:szCs w:val="28"/>
          <w:shd w:val="clear" w:color="auto" w:fill="FFFFFF"/>
        </w:rPr>
        <w:t>Попова, Н. Ф. </w:t>
      </w:r>
      <w:r w:rsidRPr="00B4346C">
        <w:rPr>
          <w:rFonts w:ascii="Times New Roman" w:hAnsi="Times New Roman" w:cs="Times New Roman"/>
          <w:color w:val="000000" w:themeColor="text1"/>
          <w:sz w:val="28"/>
          <w:szCs w:val="28"/>
          <w:shd w:val="clear" w:color="auto" w:fill="FFFFFF"/>
        </w:rPr>
        <w:t xml:space="preserve"> Административное право: учебник и практикум для вузов / Н. Ф. Попова. — 4-е изд., </w:t>
      </w:r>
      <w:proofErr w:type="spellStart"/>
      <w:r w:rsidRPr="00B4346C">
        <w:rPr>
          <w:rFonts w:ascii="Times New Roman" w:hAnsi="Times New Roman" w:cs="Times New Roman"/>
          <w:color w:val="000000" w:themeColor="text1"/>
          <w:sz w:val="28"/>
          <w:szCs w:val="28"/>
          <w:shd w:val="clear" w:color="auto" w:fill="FFFFFF"/>
        </w:rPr>
        <w:t>испр</w:t>
      </w:r>
      <w:proofErr w:type="spellEnd"/>
      <w:r w:rsidRPr="00B4346C">
        <w:rPr>
          <w:rFonts w:ascii="Times New Roman" w:hAnsi="Times New Roman" w:cs="Times New Roman"/>
          <w:color w:val="000000" w:themeColor="text1"/>
          <w:sz w:val="28"/>
          <w:szCs w:val="28"/>
          <w:shd w:val="clear" w:color="auto" w:fill="FFFFFF"/>
        </w:rPr>
        <w:t xml:space="preserve">. и доп. — Москва: Издательство </w:t>
      </w:r>
      <w:proofErr w:type="spellStart"/>
      <w:r w:rsidRPr="00B4346C">
        <w:rPr>
          <w:rFonts w:ascii="Times New Roman" w:hAnsi="Times New Roman" w:cs="Times New Roman"/>
          <w:color w:val="000000" w:themeColor="text1"/>
          <w:sz w:val="28"/>
          <w:szCs w:val="28"/>
          <w:shd w:val="clear" w:color="auto" w:fill="FFFFFF"/>
        </w:rPr>
        <w:t>Юрайт</w:t>
      </w:r>
      <w:proofErr w:type="spellEnd"/>
      <w:r w:rsidRPr="00B4346C">
        <w:rPr>
          <w:rFonts w:ascii="Times New Roman" w:hAnsi="Times New Roman" w:cs="Times New Roman"/>
          <w:color w:val="000000" w:themeColor="text1"/>
          <w:sz w:val="28"/>
          <w:szCs w:val="28"/>
          <w:shd w:val="clear" w:color="auto" w:fill="FFFFFF"/>
        </w:rPr>
        <w:t>, 2019. — 333 с. — (Высшее образование). — ISBN 978-5-534-12224-4. — Текст</w:t>
      </w:r>
      <w:proofErr w:type="gramStart"/>
      <w:r w:rsidRPr="00B4346C">
        <w:rPr>
          <w:rFonts w:ascii="Times New Roman" w:hAnsi="Times New Roman" w:cs="Times New Roman"/>
          <w:color w:val="000000" w:themeColor="text1"/>
          <w:sz w:val="28"/>
          <w:szCs w:val="28"/>
          <w:shd w:val="clear" w:color="auto" w:fill="FFFFFF"/>
        </w:rPr>
        <w:t xml:space="preserve"> :</w:t>
      </w:r>
      <w:proofErr w:type="gramEnd"/>
      <w:r w:rsidRPr="00B4346C">
        <w:rPr>
          <w:rFonts w:ascii="Times New Roman" w:hAnsi="Times New Roman" w:cs="Times New Roman"/>
          <w:color w:val="000000" w:themeColor="text1"/>
          <w:sz w:val="28"/>
          <w:szCs w:val="28"/>
          <w:shd w:val="clear" w:color="auto" w:fill="FFFFFF"/>
        </w:rPr>
        <w:t xml:space="preserve"> электронный // ЭБС </w:t>
      </w:r>
      <w:proofErr w:type="spellStart"/>
      <w:r w:rsidRPr="00B4346C">
        <w:rPr>
          <w:rFonts w:ascii="Times New Roman" w:hAnsi="Times New Roman" w:cs="Times New Roman"/>
          <w:color w:val="000000" w:themeColor="text1"/>
          <w:sz w:val="28"/>
          <w:szCs w:val="28"/>
          <w:shd w:val="clear" w:color="auto" w:fill="FFFFFF"/>
        </w:rPr>
        <w:t>Юрайт</w:t>
      </w:r>
      <w:proofErr w:type="spellEnd"/>
      <w:r w:rsidRPr="00B4346C">
        <w:rPr>
          <w:rFonts w:ascii="Times New Roman" w:hAnsi="Times New Roman" w:cs="Times New Roman"/>
          <w:color w:val="000000" w:themeColor="text1"/>
          <w:sz w:val="28"/>
          <w:szCs w:val="28"/>
          <w:shd w:val="clear" w:color="auto" w:fill="FFFFFF"/>
        </w:rPr>
        <w:t xml:space="preserve"> [сайт]. — URL: </w:t>
      </w:r>
      <w:hyperlink r:id="rId12" w:tgtFrame="_blank" w:history="1">
        <w:r w:rsidRPr="00B4346C">
          <w:rPr>
            <w:rStyle w:val="a7"/>
            <w:rFonts w:ascii="Times New Roman" w:hAnsi="Times New Roman" w:cs="Times New Roman"/>
            <w:color w:val="000000" w:themeColor="text1"/>
            <w:sz w:val="28"/>
            <w:szCs w:val="28"/>
            <w:shd w:val="clear" w:color="auto" w:fill="FFFFFF"/>
          </w:rPr>
          <w:t>https://urait.ru/bcode/447541</w:t>
        </w:r>
      </w:hyperlink>
    </w:p>
    <w:p w:rsidR="00B4346C" w:rsidRPr="00B4346C" w:rsidRDefault="00B4346C" w:rsidP="00B4346C">
      <w:pPr>
        <w:tabs>
          <w:tab w:val="left" w:pos="2492"/>
        </w:tabs>
        <w:spacing w:after="0" w:line="240" w:lineRule="auto"/>
        <w:ind w:firstLine="709"/>
        <w:contextualSpacing/>
        <w:jc w:val="both"/>
        <w:outlineLvl w:val="0"/>
        <w:rPr>
          <w:rFonts w:ascii="Times New Roman" w:hAnsi="Times New Roman" w:cs="Times New Roman"/>
          <w:color w:val="000000" w:themeColor="text1"/>
          <w:sz w:val="28"/>
          <w:szCs w:val="28"/>
        </w:rPr>
      </w:pPr>
    </w:p>
    <w:p w:rsidR="00B4346C" w:rsidRPr="00B4346C" w:rsidRDefault="00B4346C" w:rsidP="009E1261">
      <w:pPr>
        <w:pStyle w:val="a4"/>
        <w:numPr>
          <w:ilvl w:val="2"/>
          <w:numId w:val="26"/>
        </w:numPr>
        <w:tabs>
          <w:tab w:val="left" w:pos="2492"/>
        </w:tabs>
        <w:spacing w:before="120" w:after="0" w:line="240" w:lineRule="auto"/>
        <w:jc w:val="both"/>
        <w:outlineLvl w:val="0"/>
        <w:rPr>
          <w:rFonts w:ascii="Times New Roman" w:hAnsi="Times New Roman" w:cs="Times New Roman"/>
          <w:color w:val="000000" w:themeColor="text1"/>
          <w:sz w:val="28"/>
          <w:szCs w:val="28"/>
        </w:rPr>
      </w:pPr>
      <w:r w:rsidRPr="00B4346C">
        <w:rPr>
          <w:rFonts w:ascii="Times New Roman" w:hAnsi="Times New Roman" w:cs="Times New Roman"/>
          <w:bCs/>
          <w:color w:val="000000" w:themeColor="text1"/>
          <w:sz w:val="28"/>
          <w:szCs w:val="28"/>
        </w:rPr>
        <w:t>Интернет-ресурсы</w:t>
      </w:r>
    </w:p>
    <w:p w:rsidR="00B4346C" w:rsidRPr="00B4346C" w:rsidRDefault="00B4346C" w:rsidP="00B4346C">
      <w:pPr>
        <w:pStyle w:val="a4"/>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8"/>
          <w:szCs w:val="28"/>
        </w:rPr>
      </w:pPr>
      <w:r w:rsidRPr="00B4346C">
        <w:rPr>
          <w:rFonts w:ascii="Times New Roman" w:hAnsi="Times New Roman" w:cs="Times New Roman"/>
          <w:bCs/>
          <w:color w:val="000000" w:themeColor="text1"/>
          <w:sz w:val="28"/>
          <w:szCs w:val="28"/>
        </w:rPr>
        <w:t xml:space="preserve">1.Народный Совет Донецкой Народной Республики </w:t>
      </w:r>
      <w:r w:rsidRPr="00B4346C">
        <w:rPr>
          <w:rFonts w:ascii="Times New Roman" w:hAnsi="Times New Roman" w:cs="Times New Roman"/>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w:t>
      </w:r>
      <w:proofErr w:type="gramStart"/>
      <w:r w:rsidRPr="00B4346C">
        <w:rPr>
          <w:rFonts w:ascii="Times New Roman" w:hAnsi="Times New Roman" w:cs="Times New Roman"/>
          <w:bCs/>
          <w:color w:val="000000" w:themeColor="text1"/>
          <w:sz w:val="28"/>
          <w:szCs w:val="28"/>
        </w:rPr>
        <w:t xml:space="preserve"> :</w:t>
      </w:r>
      <w:proofErr w:type="spellStart"/>
      <w:proofErr w:type="gramEnd"/>
      <w:r w:rsidR="00C14CC5" w:rsidRPr="00B4346C">
        <w:rPr>
          <w:rFonts w:ascii="Times New Roman" w:hAnsi="Times New Roman" w:cs="Times New Roman"/>
          <w:sz w:val="28"/>
          <w:szCs w:val="28"/>
        </w:rPr>
        <w:fldChar w:fldCharType="begin"/>
      </w:r>
      <w:r w:rsidRPr="00B4346C">
        <w:rPr>
          <w:rFonts w:ascii="Times New Roman" w:hAnsi="Times New Roman" w:cs="Times New Roman"/>
          <w:sz w:val="28"/>
          <w:szCs w:val="28"/>
        </w:rPr>
        <w:instrText>HYPERLINK "https://dnrsovet.su/ru/"</w:instrText>
      </w:r>
      <w:r w:rsidR="00C14CC5" w:rsidRPr="00B4346C">
        <w:rPr>
          <w:rFonts w:ascii="Times New Roman" w:hAnsi="Times New Roman" w:cs="Times New Roman"/>
          <w:sz w:val="28"/>
          <w:szCs w:val="28"/>
        </w:rPr>
        <w:fldChar w:fldCharType="separate"/>
      </w:r>
      <w:r w:rsidRPr="00B4346C">
        <w:rPr>
          <w:rStyle w:val="a7"/>
          <w:rFonts w:ascii="Times New Roman" w:hAnsi="Times New Roman" w:cs="Times New Roman"/>
          <w:bCs/>
          <w:color w:val="000000" w:themeColor="text1"/>
          <w:sz w:val="28"/>
          <w:szCs w:val="28"/>
        </w:rPr>
        <w:t>https</w:t>
      </w:r>
      <w:proofErr w:type="spellEnd"/>
      <w:r w:rsidRPr="00B4346C">
        <w:rPr>
          <w:rStyle w:val="a7"/>
          <w:rFonts w:ascii="Times New Roman" w:hAnsi="Times New Roman" w:cs="Times New Roman"/>
          <w:bCs/>
          <w:color w:val="000000" w:themeColor="text1"/>
          <w:sz w:val="28"/>
          <w:szCs w:val="28"/>
        </w:rPr>
        <w:t>://</w:t>
      </w:r>
      <w:proofErr w:type="spellStart"/>
      <w:r w:rsidRPr="00B4346C">
        <w:rPr>
          <w:rStyle w:val="a7"/>
          <w:rFonts w:ascii="Times New Roman" w:hAnsi="Times New Roman" w:cs="Times New Roman"/>
          <w:bCs/>
          <w:color w:val="000000" w:themeColor="text1"/>
          <w:sz w:val="28"/>
          <w:szCs w:val="28"/>
        </w:rPr>
        <w:t>dnrsovet.su</w:t>
      </w:r>
      <w:proofErr w:type="spellEnd"/>
      <w:r w:rsidRPr="00B4346C">
        <w:rPr>
          <w:rStyle w:val="a7"/>
          <w:rFonts w:ascii="Times New Roman" w:hAnsi="Times New Roman" w:cs="Times New Roman"/>
          <w:bCs/>
          <w:color w:val="000000" w:themeColor="text1"/>
          <w:sz w:val="28"/>
          <w:szCs w:val="28"/>
        </w:rPr>
        <w:t>/</w:t>
      </w:r>
      <w:proofErr w:type="spellStart"/>
      <w:r w:rsidRPr="00B4346C">
        <w:rPr>
          <w:rStyle w:val="a7"/>
          <w:rFonts w:ascii="Times New Roman" w:hAnsi="Times New Roman" w:cs="Times New Roman"/>
          <w:bCs/>
          <w:color w:val="000000" w:themeColor="text1"/>
          <w:sz w:val="28"/>
          <w:szCs w:val="28"/>
        </w:rPr>
        <w:t>ru</w:t>
      </w:r>
      <w:proofErr w:type="spellEnd"/>
      <w:r w:rsidRPr="00B4346C">
        <w:rPr>
          <w:rStyle w:val="a7"/>
          <w:rFonts w:ascii="Times New Roman" w:hAnsi="Times New Roman" w:cs="Times New Roman"/>
          <w:bCs/>
          <w:color w:val="000000" w:themeColor="text1"/>
          <w:sz w:val="28"/>
          <w:szCs w:val="28"/>
        </w:rPr>
        <w:t>/</w:t>
      </w:r>
      <w:r w:rsidR="00C14CC5" w:rsidRPr="00B4346C">
        <w:rPr>
          <w:rFonts w:ascii="Times New Roman" w:hAnsi="Times New Roman" w:cs="Times New Roman"/>
          <w:sz w:val="28"/>
          <w:szCs w:val="28"/>
        </w:rPr>
        <w:fldChar w:fldCharType="end"/>
      </w:r>
      <w:r w:rsidRPr="00B4346C">
        <w:rPr>
          <w:rFonts w:ascii="Times New Roman" w:hAnsi="Times New Roman" w:cs="Times New Roman"/>
          <w:bCs/>
          <w:color w:val="000000" w:themeColor="text1"/>
          <w:sz w:val="28"/>
          <w:szCs w:val="28"/>
        </w:rPr>
        <w:t>.</w:t>
      </w:r>
    </w:p>
    <w:p w:rsidR="00B4346C" w:rsidRPr="00B4346C" w:rsidRDefault="00B4346C" w:rsidP="00B4346C">
      <w:pPr>
        <w:pStyle w:val="a4"/>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bCs/>
          <w:color w:val="000000" w:themeColor="text1"/>
          <w:sz w:val="28"/>
          <w:szCs w:val="28"/>
        </w:rPr>
        <w:t>2.</w:t>
      </w:r>
      <w:r w:rsidRPr="00B4346C">
        <w:rPr>
          <w:rFonts w:ascii="Times New Roman" w:hAnsi="Times New Roman" w:cs="Times New Roman"/>
          <w:sz w:val="28"/>
          <w:szCs w:val="28"/>
        </w:rPr>
        <w:t xml:space="preserve">Официальный сайт Донецкой Народной Республики [Электронный ресурс] - Режим доступа: </w:t>
      </w:r>
      <w:hyperlink r:id="rId13" w:history="1">
        <w:r w:rsidRPr="00B4346C">
          <w:rPr>
            <w:rStyle w:val="a7"/>
            <w:rFonts w:ascii="Times New Roman" w:hAnsi="Times New Roman" w:cs="Times New Roman"/>
            <w:sz w:val="28"/>
            <w:szCs w:val="28"/>
          </w:rPr>
          <w:t>http://dnr-online.ru</w:t>
        </w:r>
      </w:hyperlink>
      <w:r w:rsidRPr="00B4346C">
        <w:rPr>
          <w:rFonts w:ascii="Times New Roman" w:hAnsi="Times New Roman" w:cs="Times New Roman"/>
          <w:sz w:val="28"/>
          <w:szCs w:val="28"/>
        </w:rPr>
        <w:t xml:space="preserve">  </w:t>
      </w:r>
    </w:p>
    <w:p w:rsidR="00B4346C" w:rsidRPr="00B4346C" w:rsidRDefault="00B4346C" w:rsidP="00B4346C">
      <w:pPr>
        <w:pStyle w:val="a4"/>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 xml:space="preserve">3.Конституция Донецкой Народной Республики [Электронный ресурс] - Режим доступа: </w:t>
      </w:r>
      <w:hyperlink r:id="rId14" w:history="1">
        <w:r w:rsidRPr="00B4346C">
          <w:rPr>
            <w:rStyle w:val="a7"/>
            <w:rFonts w:ascii="Times New Roman" w:hAnsi="Times New Roman" w:cs="Times New Roman"/>
            <w:sz w:val="28"/>
            <w:szCs w:val="28"/>
          </w:rPr>
          <w:t>http://dnrsovet.su/zakonodatelnaya-deyatelnost/konstitutsiya/</w:t>
        </w:r>
      </w:hyperlink>
      <w:r w:rsidRPr="00B4346C">
        <w:rPr>
          <w:rFonts w:ascii="Times New Roman" w:hAnsi="Times New Roman" w:cs="Times New Roman"/>
          <w:sz w:val="28"/>
          <w:szCs w:val="28"/>
        </w:rPr>
        <w:t xml:space="preserve"> </w:t>
      </w:r>
    </w:p>
    <w:p w:rsidR="00B4346C" w:rsidRPr="00B4346C" w:rsidRDefault="00B4346C" w:rsidP="00B4346C">
      <w:pPr>
        <w:pStyle w:val="a4"/>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 xml:space="preserve">4.Законодательная деятельность Народного Совета ДНР [Электронный ресурс] - Режим доступа: </w:t>
      </w:r>
      <w:hyperlink r:id="rId15" w:history="1">
        <w:r w:rsidRPr="00B4346C">
          <w:rPr>
            <w:rStyle w:val="a7"/>
            <w:rFonts w:ascii="Times New Roman" w:hAnsi="Times New Roman" w:cs="Times New Roman"/>
            <w:sz w:val="28"/>
            <w:szCs w:val="28"/>
          </w:rPr>
          <w:t>http://dnrsovet.su/zakonodatelnaya-deyatelnost/prinyatye/zakony/</w:t>
        </w:r>
      </w:hyperlink>
      <w:r w:rsidRPr="00B4346C">
        <w:rPr>
          <w:rFonts w:ascii="Times New Roman" w:hAnsi="Times New Roman" w:cs="Times New Roman"/>
          <w:sz w:val="28"/>
          <w:szCs w:val="28"/>
        </w:rPr>
        <w:t xml:space="preserve"> </w:t>
      </w:r>
    </w:p>
    <w:p w:rsidR="00B4346C" w:rsidRPr="00B4346C" w:rsidRDefault="00B4346C" w:rsidP="00B4346C">
      <w:pPr>
        <w:pStyle w:val="a4"/>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5.</w:t>
      </w:r>
      <w:r w:rsidRPr="00B4346C">
        <w:rPr>
          <w:rFonts w:ascii="Times New Roman" w:hAnsi="Times New Roman" w:cs="Times New Roman"/>
          <w:bCs/>
          <w:color w:val="000000" w:themeColor="text1"/>
          <w:sz w:val="28"/>
          <w:szCs w:val="28"/>
        </w:rPr>
        <w:t xml:space="preserve">Министерство юстиции Донецкой Народной Республики </w:t>
      </w:r>
      <w:r w:rsidRPr="00B4346C">
        <w:rPr>
          <w:rFonts w:ascii="Times New Roman" w:hAnsi="Times New Roman" w:cs="Times New Roman"/>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sz w:val="28"/>
          <w:szCs w:val="28"/>
        </w:rPr>
        <w:sym w:font="Symbol" w:char="F05D"/>
      </w:r>
      <w:r w:rsidRPr="00B4346C">
        <w:rPr>
          <w:rFonts w:ascii="Times New Roman" w:hAnsi="Times New Roman" w:cs="Times New Roman"/>
          <w:bCs/>
          <w:color w:val="000000" w:themeColor="text1"/>
          <w:sz w:val="28"/>
          <w:szCs w:val="28"/>
        </w:rPr>
        <w:t xml:space="preserve"> – Режим доступа: </w:t>
      </w:r>
      <w:hyperlink r:id="rId16" w:history="1">
        <w:r w:rsidRPr="00B4346C">
          <w:rPr>
            <w:rStyle w:val="a7"/>
            <w:rFonts w:ascii="Times New Roman" w:hAnsi="Times New Roman" w:cs="Times New Roman"/>
            <w:color w:val="000000" w:themeColor="text1"/>
            <w:sz w:val="28"/>
            <w:szCs w:val="28"/>
          </w:rPr>
          <w:t>https://minjust-dnr.ru</w:t>
        </w:r>
      </w:hyperlink>
      <w:r w:rsidRPr="00B4346C">
        <w:rPr>
          <w:rFonts w:ascii="Times New Roman" w:hAnsi="Times New Roman" w:cs="Times New Roman"/>
          <w:sz w:val="28"/>
          <w:szCs w:val="28"/>
        </w:rPr>
        <w:t>.</w:t>
      </w:r>
    </w:p>
    <w:p w:rsidR="00B4346C" w:rsidRPr="00B4346C" w:rsidRDefault="00B4346C" w:rsidP="00B4346C">
      <w:pPr>
        <w:pStyle w:val="a4"/>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8"/>
          <w:szCs w:val="28"/>
        </w:rPr>
      </w:pPr>
      <w:r w:rsidRPr="00B4346C">
        <w:rPr>
          <w:rFonts w:ascii="Times New Roman" w:hAnsi="Times New Roman" w:cs="Times New Roman"/>
          <w:color w:val="000000" w:themeColor="text1"/>
          <w:sz w:val="28"/>
          <w:szCs w:val="28"/>
        </w:rPr>
        <w:t>6.</w:t>
      </w:r>
      <w:r w:rsidRPr="00B4346C">
        <w:rPr>
          <w:rFonts w:ascii="Times New Roman" w:hAnsi="Times New Roman" w:cs="Times New Roman"/>
          <w:bCs/>
          <w:color w:val="000000" w:themeColor="text1"/>
          <w:sz w:val="28"/>
          <w:szCs w:val="28"/>
        </w:rPr>
        <w:t xml:space="preserve">Министерство внутренних дел Донецкой Народной Республики </w:t>
      </w:r>
      <w:r w:rsidRPr="00B4346C">
        <w:rPr>
          <w:rFonts w:ascii="Times New Roman" w:hAnsi="Times New Roman" w:cs="Times New Roman"/>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sz w:val="28"/>
          <w:szCs w:val="28"/>
        </w:rPr>
        <w:sym w:font="Symbol" w:char="F05D"/>
      </w:r>
      <w:r w:rsidRPr="00B4346C">
        <w:rPr>
          <w:rFonts w:ascii="Times New Roman" w:hAnsi="Times New Roman" w:cs="Times New Roman"/>
          <w:bCs/>
          <w:color w:val="000000" w:themeColor="text1"/>
          <w:sz w:val="28"/>
          <w:szCs w:val="28"/>
        </w:rPr>
        <w:t xml:space="preserve"> – Режим доступа:  </w:t>
      </w:r>
      <w:hyperlink r:id="rId17" w:history="1">
        <w:r w:rsidRPr="00B4346C">
          <w:rPr>
            <w:rStyle w:val="a7"/>
            <w:rFonts w:ascii="Times New Roman" w:hAnsi="Times New Roman" w:cs="Times New Roman"/>
            <w:sz w:val="28"/>
            <w:szCs w:val="28"/>
          </w:rPr>
          <w:t>https://мвдднр.рус</w:t>
        </w:r>
      </w:hyperlink>
      <w:r w:rsidRPr="00B4346C">
        <w:rPr>
          <w:rFonts w:ascii="Times New Roman" w:hAnsi="Times New Roman" w:cs="Times New Roman"/>
          <w:color w:val="000000" w:themeColor="text1"/>
          <w:sz w:val="28"/>
          <w:szCs w:val="28"/>
        </w:rPr>
        <w:t>.</w:t>
      </w:r>
    </w:p>
    <w:p w:rsidR="00B4346C" w:rsidRPr="00B4346C" w:rsidRDefault="00B4346C" w:rsidP="00B4346C">
      <w:pPr>
        <w:tabs>
          <w:tab w:val="left" w:pos="2492"/>
        </w:tabs>
        <w:spacing w:after="0" w:line="240" w:lineRule="auto"/>
        <w:contextualSpacing/>
        <w:jc w:val="both"/>
        <w:outlineLvl w:val="0"/>
        <w:rPr>
          <w:rFonts w:ascii="Times New Roman" w:hAnsi="Times New Roman" w:cs="Times New Roman"/>
          <w:color w:val="FF0000"/>
          <w:sz w:val="28"/>
          <w:szCs w:val="28"/>
        </w:rPr>
      </w:pPr>
    </w:p>
    <w:p w:rsidR="00B4346C" w:rsidRPr="00B4346C" w:rsidRDefault="00B4346C" w:rsidP="009E1261">
      <w:pPr>
        <w:pStyle w:val="a4"/>
        <w:numPr>
          <w:ilvl w:val="2"/>
          <w:numId w:val="25"/>
        </w:numPr>
        <w:tabs>
          <w:tab w:val="left" w:pos="1276"/>
          <w:tab w:val="left" w:pos="2492"/>
        </w:tabs>
        <w:spacing w:before="120" w:after="0" w:line="240" w:lineRule="auto"/>
        <w:contextualSpacing w:val="0"/>
        <w:jc w:val="both"/>
        <w:rPr>
          <w:rFonts w:ascii="Times New Roman" w:hAnsi="Times New Roman" w:cs="Times New Roman"/>
          <w:bCs/>
          <w:sz w:val="28"/>
          <w:szCs w:val="28"/>
        </w:rPr>
      </w:pPr>
      <w:r w:rsidRPr="00B4346C">
        <w:rPr>
          <w:rFonts w:ascii="Times New Roman" w:hAnsi="Times New Roman" w:cs="Times New Roman"/>
          <w:bCs/>
          <w:sz w:val="28"/>
          <w:szCs w:val="28"/>
        </w:rPr>
        <w:t xml:space="preserve"> Законодательные и нормативные документы:</w:t>
      </w:r>
    </w:p>
    <w:p w:rsidR="00B4346C" w:rsidRPr="00B4346C" w:rsidRDefault="00B4346C" w:rsidP="00B4346C">
      <w:pPr>
        <w:pStyle w:val="a4"/>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color w:val="000000" w:themeColor="text1"/>
          <w:sz w:val="28"/>
          <w:szCs w:val="28"/>
        </w:rPr>
        <w:t xml:space="preserve">1.Конституция Донецкой Народной Республики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18" w:history="1">
        <w:r w:rsidRPr="00B4346C">
          <w:rPr>
            <w:rStyle w:val="a7"/>
            <w:rFonts w:ascii="Times New Roman" w:hAnsi="Times New Roman" w:cs="Times New Roman"/>
            <w:sz w:val="28"/>
            <w:szCs w:val="28"/>
          </w:rPr>
          <w:t>http://dnrsovet.su/zakonodatelnaya-deyatelnost/konstitutsiya/</w:t>
        </w:r>
      </w:hyperlink>
      <w:r w:rsidRPr="00B4346C">
        <w:rPr>
          <w:rFonts w:ascii="Times New Roman" w:hAnsi="Times New Roman" w:cs="Times New Roman"/>
          <w:sz w:val="28"/>
          <w:szCs w:val="28"/>
        </w:rPr>
        <w:t xml:space="preserve">. </w:t>
      </w:r>
      <w:r w:rsidRPr="00B4346C">
        <w:rPr>
          <w:rFonts w:ascii="Times New Roman" w:hAnsi="Times New Roman" w:cs="Times New Roman"/>
          <w:color w:val="000000" w:themeColor="text1"/>
          <w:sz w:val="28"/>
          <w:szCs w:val="28"/>
        </w:rPr>
        <w:t>2.</w:t>
      </w:r>
      <w:r w:rsidRPr="00B4346C">
        <w:rPr>
          <w:rFonts w:ascii="Times New Roman" w:hAnsi="Times New Roman" w:cs="Times New Roman"/>
          <w:sz w:val="28"/>
          <w:szCs w:val="28"/>
        </w:rPr>
        <w:t xml:space="preserve">Гражданский </w:t>
      </w:r>
      <w:r w:rsidRPr="00B4346C">
        <w:rPr>
          <w:rFonts w:ascii="Times New Roman" w:hAnsi="Times New Roman" w:cs="Times New Roman"/>
          <w:sz w:val="28"/>
          <w:szCs w:val="28"/>
        </w:rPr>
        <w:lastRenderedPageBreak/>
        <w:t xml:space="preserve">кодекс </w:t>
      </w:r>
      <w:r w:rsidRPr="00B4346C">
        <w:rPr>
          <w:rFonts w:ascii="Times New Roman" w:hAnsi="Times New Roman" w:cs="Times New Roman"/>
          <w:color w:val="000000" w:themeColor="text1"/>
          <w:sz w:val="28"/>
          <w:szCs w:val="28"/>
        </w:rPr>
        <w:t xml:space="preserve">Донецкой Народной Республики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19" w:history="1">
        <w:r w:rsidRPr="00B4346C">
          <w:rPr>
            <w:rStyle w:val="a7"/>
            <w:rFonts w:ascii="Times New Roman" w:hAnsi="Times New Roman" w:cs="Times New Roman"/>
            <w:sz w:val="28"/>
            <w:szCs w:val="28"/>
          </w:rPr>
          <w:t>https://dnrsovet.su/zakonodatelnaya-deyatelnost/prinyatye/zakony/grazhdanskij-kodeks-donetskoj-narodnoj-respubliki/</w:t>
        </w:r>
      </w:hyperlink>
      <w:r w:rsidRPr="00B4346C">
        <w:rPr>
          <w:rFonts w:ascii="Times New Roman" w:hAnsi="Times New Roman" w:cs="Times New Roman"/>
          <w:sz w:val="28"/>
          <w:szCs w:val="28"/>
        </w:rPr>
        <w:t>.</w:t>
      </w:r>
    </w:p>
    <w:p w:rsidR="00B4346C" w:rsidRPr="00B4346C" w:rsidRDefault="00B4346C" w:rsidP="00B4346C">
      <w:pPr>
        <w:pStyle w:val="a4"/>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3.</w:t>
      </w:r>
      <w:r w:rsidRPr="00B4346C">
        <w:rPr>
          <w:rFonts w:ascii="Times New Roman" w:hAnsi="Times New Roman" w:cs="Times New Roman"/>
          <w:color w:val="000000"/>
          <w:sz w:val="28"/>
          <w:szCs w:val="28"/>
        </w:rPr>
        <w:t>Закон Донецкой Народной Республики «Об отпусках»</w:t>
      </w:r>
      <w:r w:rsidRPr="00B4346C">
        <w:rPr>
          <w:rFonts w:ascii="Times New Roman" w:hAnsi="Times New Roman" w:cs="Times New Roman"/>
          <w:color w:val="000000" w:themeColor="text1"/>
          <w:sz w:val="28"/>
          <w:szCs w:val="28"/>
        </w:rPr>
        <w:t xml:space="preserve">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20" w:history="1">
        <w:r w:rsidRPr="00B4346C">
          <w:rPr>
            <w:rStyle w:val="a7"/>
            <w:rFonts w:ascii="Times New Roman" w:hAnsi="Times New Roman" w:cs="Times New Roman"/>
            <w:sz w:val="28"/>
            <w:szCs w:val="28"/>
          </w:rPr>
          <w:t>https://dnrsovet.su/zakon-dnr-ob-otpuskah/</w:t>
        </w:r>
      </w:hyperlink>
      <w:r w:rsidRPr="00B4346C">
        <w:rPr>
          <w:rFonts w:ascii="Times New Roman" w:hAnsi="Times New Roman" w:cs="Times New Roman"/>
          <w:sz w:val="28"/>
          <w:szCs w:val="28"/>
        </w:rPr>
        <w:t>.</w:t>
      </w:r>
    </w:p>
    <w:p w:rsidR="00B4346C" w:rsidRPr="00B4346C" w:rsidRDefault="00B4346C" w:rsidP="00B4346C">
      <w:pPr>
        <w:pStyle w:val="a4"/>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4.</w:t>
      </w:r>
      <w:r w:rsidRPr="00B4346C">
        <w:rPr>
          <w:rFonts w:ascii="Times New Roman" w:hAnsi="Times New Roman" w:cs="Times New Roman"/>
          <w:color w:val="000000"/>
          <w:sz w:val="28"/>
          <w:szCs w:val="28"/>
        </w:rPr>
        <w:t>Закон Донецкой Народной Республики  «Об оплате труда»</w:t>
      </w:r>
      <w:r w:rsidRPr="00B4346C">
        <w:rPr>
          <w:rFonts w:ascii="Times New Roman" w:hAnsi="Times New Roman" w:cs="Times New Roman"/>
          <w:color w:val="000000" w:themeColor="text1"/>
          <w:sz w:val="28"/>
          <w:szCs w:val="28"/>
        </w:rPr>
        <w:t xml:space="preserve">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21" w:history="1">
        <w:r w:rsidRPr="00B4346C">
          <w:rPr>
            <w:rStyle w:val="a7"/>
            <w:rFonts w:ascii="Times New Roman" w:hAnsi="Times New Roman" w:cs="Times New Roman"/>
            <w:sz w:val="28"/>
            <w:szCs w:val="28"/>
          </w:rPr>
          <w:t>https://dnrsovet.su/zakon-dnr-ob-oplate-truda/</w:t>
        </w:r>
      </w:hyperlink>
      <w:r w:rsidRPr="00B4346C">
        <w:rPr>
          <w:rFonts w:ascii="Times New Roman" w:hAnsi="Times New Roman" w:cs="Times New Roman"/>
          <w:sz w:val="28"/>
          <w:szCs w:val="28"/>
        </w:rPr>
        <w:t>.</w:t>
      </w:r>
    </w:p>
    <w:p w:rsidR="00B4346C" w:rsidRPr="00B4346C" w:rsidRDefault="00B4346C" w:rsidP="00B4346C">
      <w:pPr>
        <w:pStyle w:val="a4"/>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5.</w:t>
      </w:r>
      <w:r w:rsidRPr="00B4346C">
        <w:rPr>
          <w:rFonts w:ascii="Times New Roman" w:hAnsi="Times New Roman" w:cs="Times New Roman"/>
          <w:color w:val="000000"/>
          <w:sz w:val="28"/>
          <w:szCs w:val="28"/>
        </w:rPr>
        <w:t>Закон Донецкой Народной Республики  «О профессиональных союзах»</w:t>
      </w:r>
      <w:r w:rsidRPr="00B4346C">
        <w:rPr>
          <w:rFonts w:ascii="Times New Roman" w:hAnsi="Times New Roman" w:cs="Times New Roman"/>
          <w:color w:val="000000" w:themeColor="text1"/>
          <w:sz w:val="28"/>
          <w:szCs w:val="28"/>
        </w:rPr>
        <w:t xml:space="preserve">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22" w:history="1">
        <w:r w:rsidRPr="00B4346C">
          <w:rPr>
            <w:rStyle w:val="a7"/>
            <w:rFonts w:ascii="Times New Roman" w:hAnsi="Times New Roman" w:cs="Times New Roman"/>
            <w:sz w:val="28"/>
            <w:szCs w:val="28"/>
          </w:rPr>
          <w:t>https://dnrsovet.su/zakon-donetskoj-narodnoj-respubliki-o-professionalnyh-soyuzah/</w:t>
        </w:r>
      </w:hyperlink>
      <w:r w:rsidRPr="00B4346C">
        <w:rPr>
          <w:rFonts w:ascii="Times New Roman" w:hAnsi="Times New Roman" w:cs="Times New Roman"/>
          <w:sz w:val="28"/>
          <w:szCs w:val="28"/>
        </w:rPr>
        <w:t>.</w:t>
      </w:r>
    </w:p>
    <w:p w:rsidR="00B4346C" w:rsidRPr="00B4346C" w:rsidRDefault="00B4346C" w:rsidP="00B4346C">
      <w:pPr>
        <w:pStyle w:val="a4"/>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6.</w:t>
      </w:r>
      <w:r w:rsidRPr="00B4346C">
        <w:rPr>
          <w:rFonts w:ascii="Times New Roman" w:hAnsi="Times New Roman" w:cs="Times New Roman"/>
          <w:color w:val="000000"/>
          <w:sz w:val="28"/>
          <w:szCs w:val="28"/>
        </w:rPr>
        <w:t xml:space="preserve">Арбитражный процессуальный кодекс Донецкой Народной Республики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23" w:history="1">
        <w:r w:rsidRPr="00B4346C">
          <w:rPr>
            <w:rStyle w:val="a7"/>
            <w:rFonts w:ascii="Times New Roman" w:hAnsi="Times New Roman" w:cs="Times New Roman"/>
            <w:sz w:val="28"/>
            <w:szCs w:val="28"/>
            <w:shd w:val="clear" w:color="auto" w:fill="FFFFFF"/>
          </w:rPr>
          <w:t>https://dnrsovet.su/zakonodatelnaya-deyatelnost/prinyatye/zakony/arbitrazhnyj-protsessualnyj-kodeks-donetskoj-narodnoj-respubliki/</w:t>
        </w:r>
      </w:hyperlink>
      <w:r w:rsidRPr="00B4346C">
        <w:rPr>
          <w:rFonts w:ascii="Times New Roman" w:hAnsi="Times New Roman" w:cs="Times New Roman"/>
          <w:sz w:val="28"/>
          <w:szCs w:val="28"/>
        </w:rPr>
        <w:t>.</w:t>
      </w:r>
    </w:p>
    <w:p w:rsidR="00B4346C" w:rsidRPr="00B4346C" w:rsidRDefault="00B4346C" w:rsidP="00B4346C">
      <w:pPr>
        <w:pStyle w:val="a4"/>
        <w:spacing w:after="0" w:line="240" w:lineRule="auto"/>
        <w:ind w:left="0" w:firstLine="709"/>
        <w:jc w:val="both"/>
        <w:rPr>
          <w:rFonts w:ascii="Times New Roman" w:hAnsi="Times New Roman" w:cs="Times New Roman"/>
          <w:sz w:val="28"/>
          <w:szCs w:val="28"/>
        </w:rPr>
      </w:pPr>
      <w:r w:rsidRPr="00B4346C">
        <w:rPr>
          <w:rFonts w:ascii="Times New Roman" w:hAnsi="Times New Roman" w:cs="Times New Roman"/>
          <w:sz w:val="28"/>
          <w:szCs w:val="28"/>
        </w:rPr>
        <w:t>7.</w:t>
      </w:r>
      <w:r w:rsidRPr="00B4346C">
        <w:rPr>
          <w:rFonts w:ascii="Times New Roman" w:hAnsi="Times New Roman" w:cs="Times New Roman"/>
          <w:color w:val="000000"/>
          <w:sz w:val="28"/>
          <w:szCs w:val="28"/>
        </w:rPr>
        <w:t xml:space="preserve">Закон Донецкой Народной Республики  </w:t>
      </w:r>
      <w:r w:rsidRPr="00B4346C">
        <w:rPr>
          <w:rFonts w:ascii="Times New Roman" w:hAnsi="Times New Roman" w:cs="Times New Roman"/>
          <w:sz w:val="28"/>
          <w:szCs w:val="28"/>
        </w:rPr>
        <w:t>"О занятости населения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24" w:history="1">
        <w:r w:rsidRPr="00B4346C">
          <w:rPr>
            <w:rStyle w:val="a7"/>
            <w:rFonts w:ascii="Times New Roman" w:hAnsi="Times New Roman" w:cs="Times New Roman"/>
            <w:sz w:val="28"/>
            <w:szCs w:val="28"/>
          </w:rPr>
          <w:t>https://dnrsovet.su/zakon-donetskoj-narodnoj-respubliki-o-zanyatosti-naseleniya/</w:t>
        </w:r>
      </w:hyperlink>
      <w:r w:rsidRPr="00B4346C">
        <w:rPr>
          <w:rFonts w:ascii="Times New Roman" w:hAnsi="Times New Roman" w:cs="Times New Roman"/>
          <w:sz w:val="28"/>
          <w:szCs w:val="28"/>
        </w:rPr>
        <w:t>.</w:t>
      </w:r>
    </w:p>
    <w:p w:rsidR="00B4346C" w:rsidRPr="00B4346C" w:rsidRDefault="00B4346C" w:rsidP="00B4346C">
      <w:pPr>
        <w:pStyle w:val="a4"/>
        <w:spacing w:after="0" w:line="240" w:lineRule="auto"/>
        <w:ind w:left="0" w:firstLine="709"/>
        <w:jc w:val="both"/>
        <w:rPr>
          <w:rFonts w:ascii="Times New Roman" w:hAnsi="Times New Roman" w:cs="Times New Roman"/>
          <w:color w:val="000000" w:themeColor="text1"/>
          <w:sz w:val="28"/>
          <w:szCs w:val="28"/>
        </w:rPr>
      </w:pPr>
      <w:r w:rsidRPr="00B4346C">
        <w:rPr>
          <w:rFonts w:ascii="Times New Roman" w:hAnsi="Times New Roman" w:cs="Times New Roman"/>
          <w:sz w:val="28"/>
          <w:szCs w:val="28"/>
        </w:rPr>
        <w:t>8.</w:t>
      </w:r>
      <w:r w:rsidRPr="00B4346C">
        <w:rPr>
          <w:rFonts w:ascii="Times New Roman" w:hAnsi="Times New Roman" w:cs="Times New Roman"/>
          <w:color w:val="000000"/>
          <w:sz w:val="28"/>
          <w:szCs w:val="28"/>
        </w:rPr>
        <w:t>Закон Донецкой Народной Республики  «</w:t>
      </w:r>
      <w:r w:rsidRPr="00B4346C">
        <w:rPr>
          <w:rFonts w:ascii="Times New Roman" w:hAnsi="Times New Roman" w:cs="Times New Roman"/>
          <w:color w:val="111111"/>
          <w:sz w:val="28"/>
          <w:szCs w:val="28"/>
          <w:shd w:val="clear" w:color="auto" w:fill="FFFFFF"/>
        </w:rPr>
        <w:t>Об основах общеобязательного социального страхования»</w:t>
      </w:r>
      <w:r w:rsidRPr="00B4346C">
        <w:rPr>
          <w:rFonts w:ascii="Times New Roman" w:hAnsi="Times New Roman" w:cs="Times New Roman"/>
          <w:color w:val="000000" w:themeColor="text1"/>
          <w:sz w:val="28"/>
          <w:szCs w:val="28"/>
        </w:rPr>
        <w:t xml:space="preserve"> </w:t>
      </w:r>
      <w:r w:rsidRPr="00B4346C">
        <w:rPr>
          <w:rFonts w:ascii="Times New Roman" w:hAnsi="Times New Roman" w:cs="Times New Roman"/>
          <w:color w:val="000000" w:themeColor="text1"/>
          <w:sz w:val="28"/>
          <w:szCs w:val="28"/>
        </w:rPr>
        <w:sym w:font="Symbol" w:char="F05B"/>
      </w:r>
      <w:r w:rsidRPr="00B4346C">
        <w:rPr>
          <w:rFonts w:ascii="Times New Roman" w:hAnsi="Times New Roman" w:cs="Times New Roman"/>
          <w:bCs/>
          <w:color w:val="000000" w:themeColor="text1"/>
          <w:sz w:val="28"/>
          <w:szCs w:val="28"/>
        </w:rPr>
        <w:t>Электронный ресурс</w:t>
      </w:r>
      <w:r w:rsidRPr="00B4346C">
        <w:rPr>
          <w:rFonts w:ascii="Times New Roman" w:hAnsi="Times New Roman" w:cs="Times New Roman"/>
          <w:color w:val="000000" w:themeColor="text1"/>
          <w:sz w:val="28"/>
          <w:szCs w:val="28"/>
        </w:rPr>
        <w:sym w:font="Symbol" w:char="F05D"/>
      </w:r>
      <w:r w:rsidRPr="00B4346C">
        <w:rPr>
          <w:rFonts w:ascii="Times New Roman" w:hAnsi="Times New Roman" w:cs="Times New Roman"/>
          <w:color w:val="000000" w:themeColor="text1"/>
          <w:sz w:val="28"/>
          <w:szCs w:val="28"/>
        </w:rPr>
        <w:t>.</w:t>
      </w:r>
      <w:r w:rsidRPr="00B4346C">
        <w:rPr>
          <w:rFonts w:ascii="Times New Roman" w:hAnsi="Times New Roman" w:cs="Times New Roman"/>
          <w:bCs/>
          <w:color w:val="000000" w:themeColor="text1"/>
          <w:sz w:val="28"/>
          <w:szCs w:val="28"/>
        </w:rPr>
        <w:t xml:space="preserve"> – Режим доступа </w:t>
      </w:r>
      <w:hyperlink r:id="rId25" w:history="1">
        <w:r w:rsidRPr="00B4346C">
          <w:rPr>
            <w:rStyle w:val="a7"/>
            <w:rFonts w:ascii="Times New Roman" w:hAnsi="Times New Roman" w:cs="Times New Roman"/>
            <w:sz w:val="28"/>
            <w:szCs w:val="28"/>
          </w:rPr>
          <w:t>https://dnrsovet.su/zakon-dnr-o-obshheobyazatelnom-sots-strahovanii/</w:t>
        </w:r>
      </w:hyperlink>
      <w:r w:rsidRPr="00B4346C">
        <w:rPr>
          <w:rFonts w:ascii="Times New Roman" w:hAnsi="Times New Roman" w:cs="Times New Roman"/>
          <w:sz w:val="28"/>
          <w:szCs w:val="28"/>
        </w:rPr>
        <w:t>.</w:t>
      </w:r>
    </w:p>
    <w:p w:rsidR="00B4346C" w:rsidRPr="00B4346C" w:rsidRDefault="00B4346C" w:rsidP="00B4346C">
      <w:pPr>
        <w:spacing w:before="100" w:beforeAutospacing="1" w:after="0" w:line="240" w:lineRule="auto"/>
        <w:rPr>
          <w:rFonts w:ascii="Times New Roman" w:hAnsi="Times New Roman" w:cs="Times New Roman"/>
          <w:color w:val="000000" w:themeColor="text1"/>
          <w:sz w:val="28"/>
          <w:szCs w:val="28"/>
        </w:rPr>
      </w:pPr>
    </w:p>
    <w:p w:rsidR="00B4346C" w:rsidRPr="00B31884" w:rsidRDefault="00B4346C" w:rsidP="00B4346C">
      <w:pPr>
        <w:pStyle w:val="a4"/>
        <w:spacing w:after="0"/>
        <w:ind w:left="1080"/>
        <w:rPr>
          <w:sz w:val="28"/>
          <w:szCs w:val="28"/>
          <w:shd w:val="clear" w:color="auto" w:fill="FFFFFF"/>
        </w:rPr>
      </w:pPr>
    </w:p>
    <w:p w:rsidR="00B4346C" w:rsidRPr="00B31884" w:rsidRDefault="00B4346C" w:rsidP="00B4346C">
      <w:pPr>
        <w:pStyle w:val="a4"/>
        <w:spacing w:after="0"/>
        <w:ind w:left="1080"/>
        <w:rPr>
          <w:sz w:val="28"/>
          <w:szCs w:val="28"/>
          <w:shd w:val="clear" w:color="auto" w:fill="FFFFFF"/>
        </w:rPr>
      </w:pPr>
    </w:p>
    <w:p w:rsidR="00B4346C" w:rsidRPr="00B31884" w:rsidRDefault="00B4346C" w:rsidP="00B4346C">
      <w:pPr>
        <w:pStyle w:val="a4"/>
        <w:spacing w:after="0"/>
        <w:ind w:left="1080"/>
        <w:rPr>
          <w:sz w:val="28"/>
          <w:szCs w:val="28"/>
          <w:shd w:val="clear" w:color="auto" w:fill="FFFFFF"/>
        </w:rPr>
      </w:pPr>
    </w:p>
    <w:p w:rsidR="00B4346C" w:rsidRPr="00B31884" w:rsidRDefault="00B4346C" w:rsidP="00B4346C">
      <w:pPr>
        <w:pStyle w:val="a4"/>
        <w:spacing w:after="0"/>
        <w:ind w:left="1080"/>
        <w:rPr>
          <w:sz w:val="28"/>
          <w:szCs w:val="28"/>
          <w:shd w:val="clear" w:color="auto" w:fill="FFFFFF"/>
        </w:rPr>
      </w:pPr>
    </w:p>
    <w:p w:rsidR="00B4346C" w:rsidRPr="00B31884" w:rsidRDefault="00B4346C" w:rsidP="00B4346C">
      <w:pPr>
        <w:pStyle w:val="a4"/>
        <w:spacing w:after="0"/>
        <w:ind w:left="1080"/>
        <w:rPr>
          <w:sz w:val="28"/>
          <w:szCs w:val="28"/>
          <w:shd w:val="clear" w:color="auto" w:fill="FFFFFF"/>
        </w:rPr>
      </w:pPr>
    </w:p>
    <w:p w:rsidR="00B4346C" w:rsidRPr="00B31884" w:rsidRDefault="00B4346C" w:rsidP="00B4346C">
      <w:pPr>
        <w:pStyle w:val="a4"/>
        <w:spacing w:after="0"/>
        <w:ind w:left="1080"/>
        <w:rPr>
          <w:sz w:val="28"/>
          <w:szCs w:val="28"/>
          <w:shd w:val="clear" w:color="auto" w:fill="FFFFFF"/>
        </w:rPr>
      </w:pPr>
    </w:p>
    <w:p w:rsidR="00707D37" w:rsidRPr="0039680C" w:rsidRDefault="00707D37" w:rsidP="00707D37">
      <w:pPr>
        <w:autoSpaceDE w:val="0"/>
        <w:autoSpaceDN w:val="0"/>
        <w:adjustRightInd w:val="0"/>
        <w:spacing w:after="0" w:line="240" w:lineRule="auto"/>
        <w:rPr>
          <w:rFonts w:ascii="Times New Roman" w:hAnsi="Times New Roman" w:cs="Times New Roman"/>
          <w:color w:val="000000" w:themeColor="text1"/>
          <w:sz w:val="28"/>
          <w:szCs w:val="28"/>
        </w:rPr>
      </w:pPr>
    </w:p>
    <w:p w:rsidR="008C08AB" w:rsidRPr="009623B1" w:rsidRDefault="008C08AB" w:rsidP="009623B1">
      <w:pPr>
        <w:shd w:val="clear" w:color="auto" w:fill="FFFFFF"/>
        <w:spacing w:after="0" w:line="240" w:lineRule="auto"/>
        <w:jc w:val="center"/>
        <w:outlineLvl w:val="0"/>
        <w:rPr>
          <w:rFonts w:ascii="Times New Roman" w:hAnsi="Times New Roman" w:cs="Times New Roman"/>
          <w:sz w:val="28"/>
          <w:szCs w:val="28"/>
        </w:rPr>
      </w:pPr>
    </w:p>
    <w:sectPr w:rsidR="008C08AB" w:rsidRPr="009623B1"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239"/>
    <w:multiLevelType w:val="multilevel"/>
    <w:tmpl w:val="8EF6F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4AAD"/>
    <w:multiLevelType w:val="multilevel"/>
    <w:tmpl w:val="2904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C3521"/>
    <w:multiLevelType w:val="hybridMultilevel"/>
    <w:tmpl w:val="82AA4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D50BD"/>
    <w:multiLevelType w:val="multilevel"/>
    <w:tmpl w:val="5148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126A1"/>
    <w:multiLevelType w:val="multilevel"/>
    <w:tmpl w:val="6762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320FC"/>
    <w:multiLevelType w:val="multilevel"/>
    <w:tmpl w:val="3902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122C9"/>
    <w:multiLevelType w:val="multilevel"/>
    <w:tmpl w:val="4A6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E50"/>
    <w:multiLevelType w:val="multilevel"/>
    <w:tmpl w:val="47C4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90505"/>
    <w:multiLevelType w:val="multilevel"/>
    <w:tmpl w:val="749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AD33FC"/>
    <w:multiLevelType w:val="multilevel"/>
    <w:tmpl w:val="FA5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74D8E"/>
    <w:multiLevelType w:val="multilevel"/>
    <w:tmpl w:val="07E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F7394"/>
    <w:multiLevelType w:val="multilevel"/>
    <w:tmpl w:val="AB4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75ABC"/>
    <w:multiLevelType w:val="multilevel"/>
    <w:tmpl w:val="730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0C2C31"/>
    <w:multiLevelType w:val="hybridMultilevel"/>
    <w:tmpl w:val="B6A66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88065C"/>
    <w:multiLevelType w:val="multilevel"/>
    <w:tmpl w:val="328E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209E8"/>
    <w:multiLevelType w:val="multilevel"/>
    <w:tmpl w:val="5766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F6F7B"/>
    <w:multiLevelType w:val="multilevel"/>
    <w:tmpl w:val="0B78506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D3F34BD"/>
    <w:multiLevelType w:val="multilevel"/>
    <w:tmpl w:val="05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F7C55"/>
    <w:multiLevelType w:val="multilevel"/>
    <w:tmpl w:val="4248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E53DB6"/>
    <w:multiLevelType w:val="multilevel"/>
    <w:tmpl w:val="3EA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246A31"/>
    <w:multiLevelType w:val="multilevel"/>
    <w:tmpl w:val="5F6E6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903635"/>
    <w:multiLevelType w:val="multilevel"/>
    <w:tmpl w:val="56FC8A3C"/>
    <w:lvl w:ilvl="0">
      <w:start w:val="1"/>
      <w:numFmt w:val="decimal"/>
      <w:lvlText w:val="%1."/>
      <w:lvlJc w:val="left"/>
      <w:pPr>
        <w:ind w:left="1070" w:hanging="360"/>
      </w:pPr>
      <w:rPr>
        <w:rFonts w:cs="Times New Roman"/>
      </w:rPr>
    </w:lvl>
    <w:lvl w:ilvl="1">
      <w:start w:val="2"/>
      <w:numFmt w:val="decimal"/>
      <w:isLgl/>
      <w:lvlText w:val="%1.%2"/>
      <w:lvlJc w:val="left"/>
      <w:pPr>
        <w:ind w:left="1309" w:hanging="60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B903FF0"/>
    <w:multiLevelType w:val="multilevel"/>
    <w:tmpl w:val="243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F96E96"/>
    <w:multiLevelType w:val="multilevel"/>
    <w:tmpl w:val="7074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884969"/>
    <w:multiLevelType w:val="multilevel"/>
    <w:tmpl w:val="ED98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4B4C2E"/>
    <w:multiLevelType w:val="multilevel"/>
    <w:tmpl w:val="A99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2"/>
  </w:num>
  <w:num w:numId="4">
    <w:abstractNumId w:val="21"/>
  </w:num>
  <w:num w:numId="5">
    <w:abstractNumId w:val="24"/>
  </w:num>
  <w:num w:numId="6">
    <w:abstractNumId w:val="11"/>
  </w:num>
  <w:num w:numId="7">
    <w:abstractNumId w:val="13"/>
  </w:num>
  <w:num w:numId="8">
    <w:abstractNumId w:val="9"/>
  </w:num>
  <w:num w:numId="9">
    <w:abstractNumId w:val="16"/>
  </w:num>
  <w:num w:numId="10">
    <w:abstractNumId w:val="23"/>
  </w:num>
  <w:num w:numId="11">
    <w:abstractNumId w:val="19"/>
  </w:num>
  <w:num w:numId="12">
    <w:abstractNumId w:val="10"/>
  </w:num>
  <w:num w:numId="13">
    <w:abstractNumId w:val="7"/>
  </w:num>
  <w:num w:numId="14">
    <w:abstractNumId w:val="5"/>
  </w:num>
  <w:num w:numId="15">
    <w:abstractNumId w:val="18"/>
  </w:num>
  <w:num w:numId="16">
    <w:abstractNumId w:val="1"/>
  </w:num>
  <w:num w:numId="17">
    <w:abstractNumId w:val="25"/>
  </w:num>
  <w:num w:numId="18">
    <w:abstractNumId w:val="3"/>
  </w:num>
  <w:num w:numId="19">
    <w:abstractNumId w:val="15"/>
  </w:num>
  <w:num w:numId="20">
    <w:abstractNumId w:val="26"/>
  </w:num>
  <w:num w:numId="21">
    <w:abstractNumId w:val="0"/>
  </w:num>
  <w:num w:numId="22">
    <w:abstractNumId w:val="4"/>
  </w:num>
  <w:num w:numId="23">
    <w:abstractNumId w:val="20"/>
  </w:num>
  <w:num w:numId="24">
    <w:abstractNumId w:val="8"/>
  </w:num>
  <w:num w:numId="25">
    <w:abstractNumId w:val="22"/>
  </w:num>
  <w:num w:numId="26">
    <w:abstractNumId w:val="17"/>
  </w:num>
  <w:num w:numId="27">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21E85"/>
    <w:rsid w:val="000419CB"/>
    <w:rsid w:val="00045B23"/>
    <w:rsid w:val="0007149B"/>
    <w:rsid w:val="00126162"/>
    <w:rsid w:val="00134147"/>
    <w:rsid w:val="00164430"/>
    <w:rsid w:val="00191427"/>
    <w:rsid w:val="001E2E30"/>
    <w:rsid w:val="0028661C"/>
    <w:rsid w:val="002923C5"/>
    <w:rsid w:val="00297475"/>
    <w:rsid w:val="002B10F0"/>
    <w:rsid w:val="002D1BFB"/>
    <w:rsid w:val="002D33D7"/>
    <w:rsid w:val="002F236C"/>
    <w:rsid w:val="002F7D8C"/>
    <w:rsid w:val="003A7D98"/>
    <w:rsid w:val="003B04D9"/>
    <w:rsid w:val="0040723A"/>
    <w:rsid w:val="004357F7"/>
    <w:rsid w:val="0046341A"/>
    <w:rsid w:val="004D1042"/>
    <w:rsid w:val="005B61AE"/>
    <w:rsid w:val="005C01DE"/>
    <w:rsid w:val="005C166B"/>
    <w:rsid w:val="005E7E31"/>
    <w:rsid w:val="00621ECE"/>
    <w:rsid w:val="006739DC"/>
    <w:rsid w:val="006D50CD"/>
    <w:rsid w:val="00707D37"/>
    <w:rsid w:val="00727CD1"/>
    <w:rsid w:val="00785A39"/>
    <w:rsid w:val="00786B32"/>
    <w:rsid w:val="007872E4"/>
    <w:rsid w:val="00793C3F"/>
    <w:rsid w:val="007F4611"/>
    <w:rsid w:val="00874F74"/>
    <w:rsid w:val="008A2FD3"/>
    <w:rsid w:val="008C08AB"/>
    <w:rsid w:val="009516B2"/>
    <w:rsid w:val="009623B1"/>
    <w:rsid w:val="00971F84"/>
    <w:rsid w:val="009E10B4"/>
    <w:rsid w:val="009E1261"/>
    <w:rsid w:val="00A34A05"/>
    <w:rsid w:val="00A82AD6"/>
    <w:rsid w:val="00AB7DC3"/>
    <w:rsid w:val="00AD7EFA"/>
    <w:rsid w:val="00B4346C"/>
    <w:rsid w:val="00B7353C"/>
    <w:rsid w:val="00B73F95"/>
    <w:rsid w:val="00B9784B"/>
    <w:rsid w:val="00BA3C41"/>
    <w:rsid w:val="00BD0B99"/>
    <w:rsid w:val="00BE0103"/>
    <w:rsid w:val="00BE3B40"/>
    <w:rsid w:val="00C07F6D"/>
    <w:rsid w:val="00C14CC5"/>
    <w:rsid w:val="00C5025F"/>
    <w:rsid w:val="00CA7E67"/>
    <w:rsid w:val="00CD795D"/>
    <w:rsid w:val="00D21CDF"/>
    <w:rsid w:val="00D5595B"/>
    <w:rsid w:val="00E076DF"/>
    <w:rsid w:val="00E53007"/>
    <w:rsid w:val="00E75404"/>
    <w:rsid w:val="00EC53DE"/>
    <w:rsid w:val="00EC5999"/>
    <w:rsid w:val="00ED691E"/>
    <w:rsid w:val="00F30D02"/>
    <w:rsid w:val="00F96836"/>
    <w:rsid w:val="00FD4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character" w:styleId="aa">
    <w:name w:val="Strong"/>
    <w:basedOn w:val="a0"/>
    <w:uiPriority w:val="22"/>
    <w:qFormat/>
    <w:rsid w:val="00CD795D"/>
    <w:rPr>
      <w:b/>
      <w:bCs/>
    </w:rPr>
  </w:style>
  <w:style w:type="paragraph" w:customStyle="1" w:styleId="c10">
    <w:name w:val="c10"/>
    <w:basedOn w:val="a"/>
    <w:rsid w:val="00785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85A39"/>
  </w:style>
  <w:style w:type="character" w:customStyle="1" w:styleId="c9">
    <w:name w:val="c9"/>
    <w:basedOn w:val="a0"/>
    <w:rsid w:val="00785A39"/>
  </w:style>
  <w:style w:type="character" w:customStyle="1" w:styleId="c5">
    <w:name w:val="c5"/>
    <w:basedOn w:val="a0"/>
    <w:rsid w:val="00785A39"/>
  </w:style>
  <w:style w:type="character" w:customStyle="1" w:styleId="c0">
    <w:name w:val="c0"/>
    <w:basedOn w:val="a0"/>
    <w:rsid w:val="00785A39"/>
  </w:style>
  <w:style w:type="character" w:customStyle="1" w:styleId="a5">
    <w:name w:val="Абзац списка Знак"/>
    <w:aliases w:val="Содержание. 2 уровень Знак"/>
    <w:link w:val="a4"/>
    <w:uiPriority w:val="34"/>
    <w:qFormat/>
    <w:locked/>
    <w:rsid w:val="00B4346C"/>
  </w:style>
  <w:style w:type="character" w:styleId="ab">
    <w:name w:val="Emphasis"/>
    <w:basedOn w:val="a0"/>
    <w:uiPriority w:val="20"/>
    <w:qFormat/>
    <w:rsid w:val="003A7D98"/>
    <w:rPr>
      <w:i/>
      <w:iCs/>
    </w:rPr>
  </w:style>
</w:styles>
</file>

<file path=word/webSettings.xml><?xml version="1.0" encoding="utf-8"?>
<w:webSettings xmlns:r="http://schemas.openxmlformats.org/officeDocument/2006/relationships" xmlns:w="http://schemas.openxmlformats.org/wordprocessingml/2006/main">
  <w:divs>
    <w:div w:id="143545617">
      <w:bodyDiv w:val="1"/>
      <w:marLeft w:val="0"/>
      <w:marRight w:val="0"/>
      <w:marTop w:val="0"/>
      <w:marBottom w:val="0"/>
      <w:divBdr>
        <w:top w:val="none" w:sz="0" w:space="0" w:color="auto"/>
        <w:left w:val="none" w:sz="0" w:space="0" w:color="auto"/>
        <w:bottom w:val="none" w:sz="0" w:space="0" w:color="auto"/>
        <w:right w:val="none" w:sz="0" w:space="0" w:color="auto"/>
      </w:divBdr>
    </w:div>
    <w:div w:id="267010494">
      <w:bodyDiv w:val="1"/>
      <w:marLeft w:val="0"/>
      <w:marRight w:val="0"/>
      <w:marTop w:val="0"/>
      <w:marBottom w:val="0"/>
      <w:divBdr>
        <w:top w:val="none" w:sz="0" w:space="0" w:color="auto"/>
        <w:left w:val="none" w:sz="0" w:space="0" w:color="auto"/>
        <w:bottom w:val="none" w:sz="0" w:space="0" w:color="auto"/>
        <w:right w:val="none" w:sz="0" w:space="0" w:color="auto"/>
      </w:divBdr>
    </w:div>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9875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102330" TargetMode="External"/><Relationship Id="rId13" Type="http://schemas.openxmlformats.org/officeDocument/2006/relationships/hyperlink" Target="http://dnr-online.ru" TargetMode="External"/><Relationship Id="rId18" Type="http://schemas.openxmlformats.org/officeDocument/2006/relationships/hyperlink" Target="http://dnrsovet.su/zakonodatelnaya-deyatelnost/konstitutsiy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nrsovet.su/zakon-dnr-ob-oplate-truda/" TargetMode="External"/><Relationship Id="rId7" Type="http://schemas.openxmlformats.org/officeDocument/2006/relationships/hyperlink" Target="https://urait.ru/bcode/420838" TargetMode="External"/><Relationship Id="rId12" Type="http://schemas.openxmlformats.org/officeDocument/2006/relationships/hyperlink" Target="https://urait.ru/bcode/447541" TargetMode="External"/><Relationship Id="rId17" Type="http://schemas.openxmlformats.org/officeDocument/2006/relationships/hyperlink" Target="https://&#1084;&#1074;&#1076;&#1076;&#1085;&#1088;.&#1088;&#1091;&#1089;" TargetMode="External"/><Relationship Id="rId25" Type="http://schemas.openxmlformats.org/officeDocument/2006/relationships/hyperlink" Target="https://dnrsovet.su/zakon-dnr-o-obshheobyazatelnom-sots-strahovanii/" TargetMode="External"/><Relationship Id="rId2" Type="http://schemas.openxmlformats.org/officeDocument/2006/relationships/numbering" Target="numbering.xml"/><Relationship Id="rId16" Type="http://schemas.openxmlformats.org/officeDocument/2006/relationships/hyperlink" Target="https://minjust-dnr.ru" TargetMode="External"/><Relationship Id="rId20" Type="http://schemas.openxmlformats.org/officeDocument/2006/relationships/hyperlink" Target="https://dnrsovet.su/zakon-dnr-ob-otpuskah/" TargetMode="External"/><Relationship Id="rId1" Type="http://schemas.openxmlformats.org/officeDocument/2006/relationships/customXml" Target="../customXml/item1.xml"/><Relationship Id="rId6" Type="http://schemas.openxmlformats.org/officeDocument/2006/relationships/hyperlink" Target="https://dogovor-urist.ru/&#1076;&#1086;&#1075;&#1086;&#1074;&#1086;&#1088;&#1099;/" TargetMode="External"/><Relationship Id="rId11" Type="http://schemas.openxmlformats.org/officeDocument/2006/relationships/hyperlink" Target="https://elar.urfu.ru/bitstream/10995/73893/1/978-5-7996-2631-0_2019.pdf" TargetMode="External"/><Relationship Id="rId24" Type="http://schemas.openxmlformats.org/officeDocument/2006/relationships/hyperlink" Target="https://dnrsovet.su/zakon-donetskoj-narodnoj-respubliki-o-zanyatosti-naseleniya/" TargetMode="External"/><Relationship Id="rId5" Type="http://schemas.openxmlformats.org/officeDocument/2006/relationships/webSettings" Target="webSettings.xml"/><Relationship Id="rId15" Type="http://schemas.openxmlformats.org/officeDocument/2006/relationships/hyperlink" Target="http://dnrsovet.su/zakonodatelnaya-deyatelnost/prinyatye/zakony/" TargetMode="External"/><Relationship Id="rId23" Type="http://schemas.openxmlformats.org/officeDocument/2006/relationships/hyperlink" Target="https://dnrsovet.su/zakonodatelnaya-deyatelnost/prinyatye/zakony/arbitrazhnyj-protsessualnyj-kodeks-donetskoj-narodnoj-respubliki/" TargetMode="External"/><Relationship Id="rId10" Type="http://schemas.openxmlformats.org/officeDocument/2006/relationships/hyperlink" Target="https://docplayer.ru/77270768-Konstitucionnoe-pravo.html" TargetMode="External"/><Relationship Id="rId19" Type="http://schemas.openxmlformats.org/officeDocument/2006/relationships/hyperlink" Target="https://dnrsovet.su/zakonodatelnaya-deyatelnost/prinyatye/zakony/grazhdanskij-kodeks-donetskoj-narodnoj-respubliki/" TargetMode="External"/><Relationship Id="rId4" Type="http://schemas.openxmlformats.org/officeDocument/2006/relationships/settings" Target="settings.xml"/><Relationship Id="rId9" Type="http://schemas.openxmlformats.org/officeDocument/2006/relationships/hyperlink" Target="https://urait.ru/bcode/413705" TargetMode="External"/><Relationship Id="rId14" Type="http://schemas.openxmlformats.org/officeDocument/2006/relationships/hyperlink" Target="http://dnrsovet.su/zakonodatelnaya-deyatelnost/konstitutsiya/" TargetMode="External"/><Relationship Id="rId22" Type="http://schemas.openxmlformats.org/officeDocument/2006/relationships/hyperlink" Target="https://dnrsovet.su/zakon-donetskoj-narodnoj-respubliki-o-professionalnyh-soyuza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E5DF-3A55-46DD-B540-A4A407B8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4390</Words>
  <Characters>25024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2018-04-28T04:35:00Z</cp:lastPrinted>
  <dcterms:created xsi:type="dcterms:W3CDTF">2018-04-28T04:34:00Z</dcterms:created>
  <dcterms:modified xsi:type="dcterms:W3CDTF">2021-10-14T08:27:00Z</dcterms:modified>
</cp:coreProperties>
</file>